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7A1D5">
      <w:pPr>
        <w:pStyle w:val="4"/>
        <w:rPr>
          <w:rFonts w:hint="default"/>
          <w:lang w:val="en-US" w:eastAsia="zh-CN"/>
        </w:rPr>
      </w:pPr>
    </w:p>
    <w:p w14:paraId="5CA2EBE6">
      <w:pPr>
        <w:keepNext w:val="0"/>
        <w:keepLines w:val="0"/>
        <w:pageBreakBefore w:val="0"/>
        <w:widowControl w:val="0"/>
        <w:suppressAutoHyphen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sz w:val="44"/>
          <w:szCs w:val="44"/>
          <w:lang w:val="en" w:eastAsia="zh-CN"/>
        </w:rPr>
      </w:pPr>
      <w:r>
        <w:rPr>
          <w:rFonts w:hint="default" w:ascii="Times New Roman" w:hAnsi="Times New Roman" w:eastAsia="方正小标宋简体" w:cs="Times New Roman"/>
          <w:b w:val="0"/>
          <w:bCs w:val="0"/>
          <w:sz w:val="44"/>
          <w:szCs w:val="44"/>
          <w:lang w:val="en" w:eastAsia="zh-CN"/>
        </w:rPr>
        <w:t>内蒙古自治区工运事业和工会</w:t>
      </w:r>
      <w:r>
        <w:rPr>
          <w:rFonts w:hint="eastAsia" w:ascii="Times New Roman" w:hAnsi="Times New Roman" w:eastAsia="方正小标宋简体" w:cs="Times New Roman"/>
          <w:b w:val="0"/>
          <w:bCs w:val="0"/>
          <w:sz w:val="44"/>
          <w:szCs w:val="44"/>
          <w:lang w:val="en" w:eastAsia="zh-CN"/>
        </w:rPr>
        <w:t>工作</w:t>
      </w:r>
    </w:p>
    <w:p w14:paraId="3CB767A2">
      <w:pPr>
        <w:keepNext w:val="0"/>
        <w:keepLines w:val="0"/>
        <w:pageBreakBefore w:val="0"/>
        <w:widowControl w:val="0"/>
        <w:suppressAutoHyphen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sz w:val="44"/>
          <w:szCs w:val="44"/>
          <w:lang w:val="en" w:eastAsia="zh-CN"/>
        </w:rPr>
      </w:pPr>
      <w:r>
        <w:rPr>
          <w:rFonts w:hint="eastAsia" w:ascii="Times New Roman" w:hAnsi="Times New Roman" w:eastAsia="方正小标宋简体" w:cs="Times New Roman"/>
          <w:b w:val="0"/>
          <w:bCs w:val="0"/>
          <w:sz w:val="44"/>
          <w:szCs w:val="44"/>
          <w:lang w:val="en" w:eastAsia="zh-CN"/>
        </w:rPr>
        <w:t>“十五五”</w:t>
      </w:r>
      <w:r>
        <w:rPr>
          <w:rFonts w:hint="default" w:ascii="Times New Roman" w:hAnsi="Times New Roman" w:eastAsia="方正小标宋简体" w:cs="Times New Roman"/>
          <w:b w:val="0"/>
          <w:bCs w:val="0"/>
          <w:sz w:val="44"/>
          <w:szCs w:val="44"/>
          <w:lang w:val="en" w:eastAsia="zh-CN"/>
        </w:rPr>
        <w:t>规划</w:t>
      </w:r>
    </w:p>
    <w:p w14:paraId="4A55F819">
      <w:pPr>
        <w:pStyle w:val="2"/>
        <w:rPr>
          <w:rFonts w:hint="default"/>
          <w:lang w:val="en" w:eastAsia="zh-CN"/>
        </w:rPr>
      </w:pPr>
    </w:p>
    <w:p w14:paraId="5B0C133A">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b w:val="0"/>
          <w:bCs w:val="0"/>
          <w:color w:val="auto"/>
          <w:kern w:val="2"/>
          <w:sz w:val="32"/>
          <w:szCs w:val="32"/>
          <w:lang w:val="en" w:eastAsia="zh-CN" w:bidi="ar-SA"/>
        </w:rPr>
      </w:pPr>
      <w:bookmarkStart w:id="0" w:name="_GoBack"/>
      <w:r>
        <w:rPr>
          <w:rFonts w:hint="eastAsia" w:ascii="Times New Roman" w:hAnsi="Times New Roman" w:eastAsia="仿宋_GB2312" w:cs="Times New Roman"/>
          <w:b w:val="0"/>
          <w:bCs w:val="0"/>
          <w:color w:val="auto"/>
          <w:kern w:val="2"/>
          <w:sz w:val="32"/>
          <w:szCs w:val="32"/>
          <w:lang w:val="en" w:eastAsia="zh-CN" w:bidi="ar-SA"/>
        </w:rPr>
        <w:t>为推进“十五五”时期全区工会工作高质量发展，根据《中国工运事业和工会工作“十五五”规划》和《内蒙古自治区国民经济和社会发展第十五个五年规划纲要》制定本规划。</w:t>
      </w:r>
    </w:p>
    <w:bookmarkEnd w:id="0"/>
    <w:p w14:paraId="099A376B">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color w:val="auto"/>
          <w:sz w:val="32"/>
          <w:szCs w:val="32"/>
          <w:u w:val="none"/>
          <w:lang w:val="en" w:eastAsia="zh-CN"/>
        </w:rPr>
      </w:pPr>
      <w:r>
        <w:rPr>
          <w:rFonts w:hint="eastAsia" w:ascii="Times New Roman" w:hAnsi="Times New Roman" w:eastAsia="黑体" w:cs="Times New Roman"/>
          <w:color w:val="auto"/>
          <w:sz w:val="32"/>
          <w:szCs w:val="32"/>
          <w:u w:val="none"/>
          <w:lang w:val="en" w:eastAsia="zh-CN"/>
        </w:rPr>
        <w:t>一、</w:t>
      </w:r>
      <w:r>
        <w:rPr>
          <w:rFonts w:hint="default" w:ascii="Times New Roman" w:hAnsi="Times New Roman" w:eastAsia="黑体" w:cs="Times New Roman"/>
          <w:color w:val="auto"/>
          <w:sz w:val="32"/>
          <w:szCs w:val="32"/>
          <w:u w:val="none"/>
          <w:lang w:val="en" w:eastAsia="zh-CN"/>
        </w:rPr>
        <w:t>总体要求</w:t>
      </w:r>
    </w:p>
    <w:p w14:paraId="2BE47896">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_GB2312" w:cs="Times New Roman"/>
          <w:b w:val="0"/>
          <w:bCs w:val="0"/>
          <w:sz w:val="32"/>
          <w:szCs w:val="32"/>
          <w:lang w:val="en" w:eastAsia="zh-CN"/>
        </w:rPr>
      </w:pPr>
      <w:r>
        <w:rPr>
          <w:rFonts w:hint="eastAsia" w:ascii="Times New Roman" w:hAnsi="Times New Roman" w:eastAsia="仿宋_GB2312" w:cs="Times New Roman"/>
          <w:b w:val="0"/>
          <w:bCs w:val="0"/>
          <w:color w:val="auto"/>
          <w:sz w:val="32"/>
          <w:szCs w:val="32"/>
          <w:lang w:val="en" w:eastAsia="zh-CN"/>
        </w:rPr>
        <w:t>坚持以习近平新时代中国特色社会主义思想为指导，深入贯彻党的二十大和二十届历次全会精神，深刻领悟“两个确立”的决定性意义，增强“四个意识”、坚定“四个自信”、做到“两个维护”，全面贯彻习近平总书记关于工人阶级和工会工作的重要论述</w:t>
      </w:r>
      <w:r>
        <w:rPr>
          <w:rFonts w:hint="default" w:ascii="Times New Roman" w:hAnsi="Times New Roman" w:eastAsia="仿宋_GB2312" w:cs="Times New Roman"/>
          <w:b w:val="0"/>
          <w:bCs w:val="0"/>
          <w:color w:val="auto"/>
          <w:sz w:val="32"/>
          <w:szCs w:val="32"/>
          <w:lang w:val="en-US" w:eastAsia="zh-CN"/>
        </w:rPr>
        <w:t>、对内蒙古系列重要讲话重要指示精神</w:t>
      </w:r>
      <w:r>
        <w:rPr>
          <w:rFonts w:hint="eastAsia" w:ascii="Times New Roman" w:hAnsi="Times New Roman" w:eastAsia="仿宋_GB2312" w:cs="Times New Roman"/>
          <w:b w:val="0"/>
          <w:bCs w:val="0"/>
          <w:color w:val="auto"/>
          <w:sz w:val="32"/>
          <w:szCs w:val="32"/>
          <w:lang w:val="en" w:eastAsia="zh-CN"/>
        </w:rPr>
        <w:t>，</w:t>
      </w:r>
      <w:r>
        <w:rPr>
          <w:rFonts w:hint="eastAsia" w:ascii="Times New Roman" w:hAnsi="Times New Roman" w:eastAsia="仿宋_GB2312" w:cs="Times New Roman"/>
          <w:b w:val="0"/>
          <w:bCs w:val="0"/>
          <w:color w:val="auto"/>
          <w:sz w:val="32"/>
          <w:szCs w:val="32"/>
          <w:lang w:val="en-US" w:eastAsia="zh-CN"/>
        </w:rPr>
        <w:t>落实</w:t>
      </w:r>
      <w:r>
        <w:rPr>
          <w:rFonts w:hint="eastAsia" w:ascii="Times New Roman" w:hAnsi="Times New Roman" w:eastAsia="仿宋_GB2312" w:cs="Times New Roman"/>
          <w:b w:val="0"/>
          <w:bCs w:val="0"/>
          <w:color w:val="auto"/>
          <w:sz w:val="32"/>
          <w:szCs w:val="32"/>
          <w:lang w:val="en" w:eastAsia="zh-CN"/>
        </w:rPr>
        <w:t>习近平总书记在庆祝中华全国总工会成立100周年暨全国劳动模范和先进工作者表彰大会上的重要讲话</w:t>
      </w:r>
      <w:r>
        <w:rPr>
          <w:rFonts w:hint="eastAsia" w:ascii="Times New Roman" w:hAnsi="Times New Roman" w:eastAsia="仿宋_GB2312" w:cs="Times New Roman"/>
          <w:b w:val="0"/>
          <w:bCs w:val="0"/>
          <w:color w:val="auto"/>
          <w:sz w:val="32"/>
          <w:szCs w:val="32"/>
          <w:lang w:val="en-US" w:eastAsia="zh-CN"/>
        </w:rPr>
        <w:t>精神</w:t>
      </w:r>
      <w:r>
        <w:rPr>
          <w:rFonts w:hint="eastAsia" w:ascii="Times New Roman" w:hAnsi="Times New Roman" w:eastAsia="仿宋_GB2312" w:cs="Times New Roman"/>
          <w:b w:val="0"/>
          <w:bCs w:val="0"/>
          <w:color w:val="auto"/>
          <w:sz w:val="32"/>
          <w:szCs w:val="32"/>
          <w:lang w:val="en" w:eastAsia="zh-CN"/>
        </w:rPr>
        <w:t>，坚持党对工运事业和工会工作的全面领导，坚定不移走中国特色社会主义工会发展道路，坚持以</w:t>
      </w:r>
      <w:r>
        <w:rPr>
          <w:rFonts w:hint="default" w:ascii="Times New Roman" w:hAnsi="Times New Roman" w:eastAsia="仿宋_GB2312" w:cs="Times New Roman"/>
          <w:b w:val="0"/>
          <w:bCs w:val="0"/>
          <w:color w:val="auto"/>
          <w:sz w:val="32"/>
          <w:szCs w:val="32"/>
          <w:lang w:val="en-US" w:eastAsia="zh-CN"/>
        </w:rPr>
        <w:t>铸牢中华民族共同体意识</w:t>
      </w:r>
      <w:r>
        <w:rPr>
          <w:rFonts w:hint="eastAsia" w:ascii="Times New Roman" w:hAnsi="Times New Roman" w:eastAsia="仿宋_GB2312" w:cs="Times New Roman"/>
          <w:b w:val="0"/>
          <w:bCs w:val="0"/>
          <w:color w:val="auto"/>
          <w:sz w:val="32"/>
          <w:szCs w:val="32"/>
          <w:lang w:val="en-US" w:eastAsia="zh-CN"/>
        </w:rPr>
        <w:t>为</w:t>
      </w:r>
      <w:r>
        <w:rPr>
          <w:rFonts w:hint="default" w:ascii="Times New Roman" w:hAnsi="Times New Roman" w:eastAsia="仿宋_GB2312" w:cs="Times New Roman"/>
          <w:b w:val="0"/>
          <w:bCs w:val="0"/>
          <w:color w:val="auto"/>
          <w:sz w:val="32"/>
          <w:szCs w:val="32"/>
          <w:lang w:val="en-US" w:eastAsia="zh-CN"/>
        </w:rPr>
        <w:t>主</w:t>
      </w:r>
      <w:r>
        <w:rPr>
          <w:rFonts w:hint="default" w:ascii="Times New Roman" w:hAnsi="Times New Roman" w:eastAsia="仿宋_GB2312" w:cs="Times New Roman"/>
          <w:color w:val="auto"/>
          <w:sz w:val="32"/>
          <w:szCs w:val="32"/>
          <w:lang w:val="en-US" w:eastAsia="zh-CN"/>
        </w:rPr>
        <w:t>线</w:t>
      </w:r>
      <w:r>
        <w:rPr>
          <w:rFonts w:hint="eastAsia" w:ascii="Times New Roman" w:hAnsi="Times New Roman" w:eastAsia="仿宋_GB2312" w:cs="Times New Roman"/>
          <w:color w:val="auto"/>
          <w:sz w:val="32"/>
          <w:szCs w:val="32"/>
          <w:lang w:val="en-US" w:eastAsia="zh-CN"/>
        </w:rPr>
        <w:t>，落实自治区党委“1571”工作部署和中华全国总工会工作安排</w:t>
      </w:r>
      <w:r>
        <w:rPr>
          <w:rFonts w:hint="eastAsia"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b w:val="0"/>
          <w:bCs w:val="0"/>
          <w:color w:val="auto"/>
          <w:sz w:val="32"/>
          <w:szCs w:val="32"/>
          <w:lang w:val="en" w:eastAsia="zh-CN"/>
        </w:rPr>
        <w:t>牢牢把握工人运动时代主题，为</w:t>
      </w:r>
      <w:r>
        <w:rPr>
          <w:rFonts w:hint="default" w:ascii="Times New Roman" w:hAnsi="Times New Roman" w:eastAsia="仿宋_GB2312" w:cs="Times New Roman"/>
          <w:color w:val="auto"/>
          <w:sz w:val="32"/>
          <w:lang w:eastAsia="zh-CN"/>
        </w:rPr>
        <w:t>奋力书写中国式现代化内蒙古新</w:t>
      </w:r>
      <w:r>
        <w:rPr>
          <w:rFonts w:hint="default" w:ascii="Times New Roman" w:hAnsi="Times New Roman" w:eastAsia="仿宋_GB2312" w:cs="Times New Roman"/>
          <w:b w:val="0"/>
          <w:bCs w:val="0"/>
          <w:color w:val="auto"/>
          <w:sz w:val="32"/>
          <w:szCs w:val="32"/>
          <w:lang w:val="en-US" w:eastAsia="zh-CN"/>
        </w:rPr>
        <w:t>篇章</w:t>
      </w:r>
      <w:r>
        <w:rPr>
          <w:rFonts w:hint="eastAsia" w:ascii="Times New Roman" w:hAnsi="Times New Roman" w:eastAsia="仿宋_GB2312" w:cs="Times New Roman"/>
          <w:b w:val="0"/>
          <w:bCs w:val="0"/>
          <w:color w:val="auto"/>
          <w:sz w:val="32"/>
          <w:szCs w:val="32"/>
          <w:lang w:val="en" w:eastAsia="zh-CN"/>
        </w:rPr>
        <w:t>作出新的更大</w:t>
      </w:r>
      <w:r>
        <w:rPr>
          <w:rFonts w:hint="eastAsia" w:ascii="Times New Roman" w:hAnsi="Times New Roman" w:eastAsia="仿宋_GB2312" w:cs="Times New Roman"/>
          <w:b w:val="0"/>
          <w:bCs w:val="0"/>
          <w:sz w:val="32"/>
          <w:szCs w:val="32"/>
          <w:lang w:val="en" w:eastAsia="zh-CN"/>
        </w:rPr>
        <w:t>贡献。</w:t>
      </w:r>
    </w:p>
    <w:p w14:paraId="2336D17D">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 w:eastAsia="zh-CN"/>
        </w:rPr>
        <w:t>到2030年，</w:t>
      </w:r>
      <w:r>
        <w:rPr>
          <w:rFonts w:hint="eastAsia" w:ascii="Times New Roman" w:hAnsi="Times New Roman" w:eastAsia="仿宋_GB2312" w:cs="Times New Roman"/>
          <w:b w:val="0"/>
          <w:bCs w:val="0"/>
          <w:sz w:val="32"/>
          <w:szCs w:val="32"/>
          <w:lang w:val="en-US" w:eastAsia="zh-CN"/>
        </w:rPr>
        <w:t>职工群众团结奋斗的共同思想基础更加牢固</w:t>
      </w:r>
      <w:r>
        <w:rPr>
          <w:rFonts w:hint="eastAsia" w:ascii="Times New Roman" w:hAnsi="Times New Roman" w:eastAsia="仿宋_GB2312" w:cs="Times New Roman"/>
          <w:b w:val="0"/>
          <w:bCs w:val="0"/>
          <w:sz w:val="32"/>
          <w:szCs w:val="32"/>
          <w:lang w:val="en" w:eastAsia="zh-CN"/>
        </w:rPr>
        <w:t>，</w:t>
      </w:r>
      <w:r>
        <w:rPr>
          <w:rFonts w:hint="eastAsia" w:ascii="Times New Roman" w:hAnsi="Times New Roman" w:eastAsia="仿宋_GB2312" w:cs="Times New Roman"/>
          <w:b w:val="0"/>
          <w:bCs w:val="0"/>
          <w:sz w:val="32"/>
          <w:szCs w:val="32"/>
          <w:lang w:val="en-US" w:eastAsia="zh-CN"/>
        </w:rPr>
        <w:t>工人阶级主力军作用更加彰显</w:t>
      </w:r>
      <w:r>
        <w:rPr>
          <w:rFonts w:hint="eastAsia" w:ascii="Times New Roman" w:hAnsi="Times New Roman" w:eastAsia="仿宋_GB2312" w:cs="Times New Roman"/>
          <w:b w:val="0"/>
          <w:bCs w:val="0"/>
          <w:sz w:val="32"/>
          <w:szCs w:val="32"/>
          <w:lang w:val="en" w:eastAsia="zh-CN"/>
        </w:rPr>
        <w:t>，</w:t>
      </w:r>
      <w:r>
        <w:rPr>
          <w:rFonts w:hint="eastAsia" w:ascii="Times New Roman" w:hAnsi="Times New Roman" w:eastAsia="仿宋_GB2312" w:cs="Times New Roman"/>
          <w:b w:val="0"/>
          <w:bCs w:val="0"/>
          <w:sz w:val="32"/>
          <w:szCs w:val="32"/>
          <w:lang w:val="en-US" w:eastAsia="zh-CN"/>
        </w:rPr>
        <w:t>职工队伍和劳动关系更加稳定</w:t>
      </w:r>
      <w:r>
        <w:rPr>
          <w:rFonts w:hint="eastAsia" w:ascii="Times New Roman" w:hAnsi="Times New Roman" w:eastAsia="仿宋_GB2312" w:cs="Times New Roman"/>
          <w:b w:val="0"/>
          <w:bCs w:val="0"/>
          <w:sz w:val="32"/>
          <w:szCs w:val="32"/>
          <w:lang w:val="en" w:eastAsia="zh-CN"/>
        </w:rPr>
        <w:t>，</w:t>
      </w:r>
      <w:r>
        <w:rPr>
          <w:rFonts w:hint="eastAsia" w:ascii="Times New Roman" w:hAnsi="Times New Roman" w:eastAsia="仿宋_GB2312" w:cs="Times New Roman"/>
          <w:b w:val="0"/>
          <w:bCs w:val="0"/>
          <w:sz w:val="32"/>
          <w:szCs w:val="32"/>
          <w:lang w:val="en-US" w:eastAsia="zh-CN"/>
        </w:rPr>
        <w:t>以职工为中心的工作导向更加鲜明</w:t>
      </w:r>
      <w:r>
        <w:rPr>
          <w:rFonts w:hint="eastAsia" w:ascii="Times New Roman" w:hAnsi="Times New Roman" w:eastAsia="仿宋_GB2312" w:cs="Times New Roman"/>
          <w:b w:val="0"/>
          <w:bCs w:val="0"/>
          <w:sz w:val="32"/>
          <w:szCs w:val="32"/>
          <w:lang w:val="en" w:eastAsia="zh-CN"/>
        </w:rPr>
        <w:t>，</w:t>
      </w:r>
      <w:r>
        <w:rPr>
          <w:rFonts w:hint="eastAsia" w:ascii="Times New Roman" w:hAnsi="Times New Roman" w:eastAsia="仿宋_GB2312" w:cs="Times New Roman"/>
          <w:b w:val="0"/>
          <w:bCs w:val="0"/>
          <w:sz w:val="32"/>
          <w:szCs w:val="32"/>
          <w:lang w:val="en-US" w:eastAsia="zh-CN"/>
        </w:rPr>
        <w:t>工会组织引领力、组织力、服务力更加强劲</w:t>
      </w:r>
      <w:r>
        <w:rPr>
          <w:rFonts w:hint="eastAsia" w:ascii="Times New Roman" w:hAnsi="Times New Roman" w:eastAsia="仿宋_GB2312" w:cs="Times New Roman"/>
          <w:b w:val="0"/>
          <w:bCs w:val="0"/>
          <w:sz w:val="32"/>
          <w:szCs w:val="32"/>
          <w:lang w:val="en" w:eastAsia="zh-CN"/>
        </w:rPr>
        <w:t>，</w:t>
      </w:r>
      <w:r>
        <w:rPr>
          <w:rFonts w:hint="eastAsia" w:ascii="Times New Roman" w:hAnsi="Times New Roman" w:eastAsia="仿宋_GB2312" w:cs="Times New Roman"/>
          <w:b w:val="0"/>
          <w:bCs w:val="0"/>
          <w:sz w:val="32"/>
          <w:szCs w:val="32"/>
          <w:lang w:val="en-US" w:eastAsia="zh-CN"/>
        </w:rPr>
        <w:t>工运事业和工会工作高质量发展政治保障更加</w:t>
      </w:r>
      <w:r>
        <w:rPr>
          <w:rFonts w:hint="eastAsia" w:ascii="Times New Roman" w:hAnsi="Times New Roman" w:eastAsia="仿宋_GB2312" w:cs="Times New Roman"/>
          <w:b w:val="0"/>
          <w:bCs w:val="0"/>
          <w:spacing w:val="-6"/>
          <w:sz w:val="32"/>
          <w:szCs w:val="32"/>
          <w:lang w:val="en-US" w:eastAsia="zh-CN"/>
        </w:rPr>
        <w:t>有力，</w:t>
      </w:r>
      <w:r>
        <w:rPr>
          <w:rFonts w:hint="default" w:ascii="Times New Roman" w:hAnsi="Times New Roman" w:eastAsia="仿宋_GB2312" w:cs="Times New Roman"/>
          <w:b w:val="0"/>
          <w:bCs w:val="0"/>
          <w:spacing w:val="-6"/>
          <w:sz w:val="32"/>
          <w:szCs w:val="32"/>
          <w:lang w:val="en-US" w:eastAsia="zh-CN"/>
        </w:rPr>
        <w:t>凝聚起广大职工和工会干部奋进新征程的磅礴力量，用工会组织新的奋斗实践助力自治区</w:t>
      </w:r>
      <w:r>
        <w:rPr>
          <w:rFonts w:hint="eastAsia" w:ascii="Times New Roman" w:hAnsi="Times New Roman" w:eastAsia="仿宋_GB2312" w:cs="Times New Roman"/>
          <w:b w:val="0"/>
          <w:bCs w:val="0"/>
          <w:spacing w:val="-6"/>
          <w:sz w:val="32"/>
          <w:szCs w:val="32"/>
          <w:lang w:val="en-US" w:eastAsia="zh-CN"/>
        </w:rPr>
        <w:t>“十五五”时期高质量</w:t>
      </w:r>
      <w:r>
        <w:rPr>
          <w:rFonts w:hint="default" w:ascii="Times New Roman" w:hAnsi="Times New Roman" w:eastAsia="仿宋_GB2312" w:cs="Times New Roman"/>
          <w:b w:val="0"/>
          <w:bCs w:val="0"/>
          <w:spacing w:val="-6"/>
          <w:sz w:val="32"/>
          <w:szCs w:val="32"/>
          <w:lang w:val="en-US" w:eastAsia="zh-CN"/>
        </w:rPr>
        <w:t>发展新图景。</w:t>
      </w:r>
    </w:p>
    <w:p w14:paraId="7F467EDA">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color w:val="auto"/>
          <w:sz w:val="32"/>
          <w:szCs w:val="32"/>
          <w:u w:val="none"/>
          <w:lang w:val="en-US" w:eastAsia="zh-CN"/>
        </w:rPr>
      </w:pPr>
      <w:r>
        <w:rPr>
          <w:rFonts w:hint="eastAsia" w:ascii="Times New Roman" w:hAnsi="Times New Roman" w:eastAsia="黑体" w:cs="Times New Roman"/>
          <w:color w:val="auto"/>
          <w:sz w:val="32"/>
          <w:szCs w:val="32"/>
          <w:u w:val="none"/>
          <w:lang w:val="en-US" w:eastAsia="zh-CN"/>
        </w:rPr>
        <w:t>二</w:t>
      </w:r>
      <w:r>
        <w:rPr>
          <w:rFonts w:hint="default" w:ascii="Times New Roman" w:hAnsi="Times New Roman" w:eastAsia="黑体" w:cs="Times New Roman"/>
          <w:color w:val="auto"/>
          <w:sz w:val="32"/>
          <w:szCs w:val="32"/>
          <w:u w:val="none"/>
          <w:lang w:val="en-US" w:eastAsia="zh-CN"/>
        </w:rPr>
        <w:t>、</w:t>
      </w:r>
      <w:r>
        <w:rPr>
          <w:rFonts w:hint="eastAsia" w:ascii="Times New Roman" w:hAnsi="Times New Roman" w:eastAsia="黑体" w:cs="Times New Roman"/>
          <w:color w:val="auto"/>
          <w:sz w:val="32"/>
          <w:szCs w:val="32"/>
          <w:u w:val="none"/>
          <w:lang w:val="en-US" w:eastAsia="zh-CN"/>
        </w:rPr>
        <w:t>牢牢把握工会工作正确政治方向</w:t>
      </w:r>
    </w:p>
    <w:p w14:paraId="7A341C5E">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000000"/>
          <w:sz w:val="32"/>
          <w:szCs w:val="32"/>
          <w:u w:val="none"/>
          <w:lang w:val="en-US" w:eastAsia="zh-CN"/>
        </w:rPr>
      </w:pPr>
      <w:r>
        <w:rPr>
          <w:rFonts w:hint="eastAsia" w:ascii="Times New Roman" w:hAnsi="Times New Roman" w:eastAsia="楷体_GB2312" w:cs="Times New Roman"/>
          <w:color w:val="auto"/>
          <w:sz w:val="32"/>
          <w:szCs w:val="32"/>
          <w:u w:val="none"/>
          <w:lang w:val="en-US" w:eastAsia="zh-CN"/>
        </w:rPr>
        <w:t>1</w:t>
      </w:r>
      <w:r>
        <w:rPr>
          <w:rFonts w:hint="default" w:ascii="Times New Roman" w:hAnsi="Times New Roman" w:eastAsia="楷体_GB2312" w:cs="Times New Roman"/>
          <w:color w:val="auto"/>
          <w:sz w:val="32"/>
          <w:szCs w:val="32"/>
          <w:u w:val="none"/>
          <w:lang w:val="en-US" w:eastAsia="zh-CN"/>
        </w:rPr>
        <w:t>.坚持党</w:t>
      </w:r>
      <w:r>
        <w:rPr>
          <w:rFonts w:hint="eastAsia" w:ascii="Times New Roman" w:hAnsi="Times New Roman" w:eastAsia="楷体_GB2312" w:cs="Times New Roman"/>
          <w:color w:val="auto"/>
          <w:sz w:val="32"/>
          <w:szCs w:val="32"/>
          <w:u w:val="none"/>
          <w:lang w:val="en-US" w:eastAsia="zh-CN"/>
        </w:rPr>
        <w:t>对工会工作的全面</w:t>
      </w:r>
      <w:r>
        <w:rPr>
          <w:rFonts w:hint="default" w:ascii="Times New Roman" w:hAnsi="Times New Roman" w:eastAsia="楷体_GB2312" w:cs="Times New Roman"/>
          <w:color w:val="auto"/>
          <w:sz w:val="32"/>
          <w:szCs w:val="32"/>
          <w:u w:val="none"/>
          <w:lang w:val="en-US" w:eastAsia="zh-CN"/>
        </w:rPr>
        <w:t>领导。</w:t>
      </w:r>
      <w:r>
        <w:rPr>
          <w:rFonts w:hint="default" w:ascii="Times New Roman" w:hAnsi="Times New Roman" w:eastAsia="仿宋_GB2312" w:cs="Times New Roman"/>
          <w:b w:val="0"/>
          <w:bCs w:val="0"/>
          <w:color w:val="auto"/>
          <w:sz w:val="32"/>
          <w:szCs w:val="32"/>
          <w:lang w:val="en-US" w:eastAsia="zh-CN"/>
        </w:rPr>
        <w:t>坚决维护党中央权威和集中统一领导，</w:t>
      </w:r>
      <w:r>
        <w:rPr>
          <w:rFonts w:hint="eastAsia" w:ascii="Times New Roman" w:hAnsi="Times New Roman" w:eastAsia="仿宋_GB2312" w:cs="Times New Roman"/>
          <w:b w:val="0"/>
          <w:bCs w:val="0"/>
          <w:color w:val="auto"/>
          <w:sz w:val="32"/>
          <w:szCs w:val="32"/>
          <w:lang w:val="en-US" w:eastAsia="zh-CN"/>
        </w:rPr>
        <w:t>把党中</w:t>
      </w:r>
      <w:r>
        <w:rPr>
          <w:rFonts w:hint="eastAsia" w:ascii="Times New Roman" w:hAnsi="Times New Roman" w:eastAsia="仿宋_GB2312" w:cs="Times New Roman"/>
          <w:b w:val="0"/>
          <w:bCs w:val="0"/>
          <w:color w:val="000000"/>
          <w:sz w:val="32"/>
          <w:szCs w:val="32"/>
          <w:lang w:val="en-US" w:eastAsia="zh-CN"/>
        </w:rPr>
        <w:t>央决策部署和自治区党委要求贯彻落实到工会工作全过程和各方面。</w:t>
      </w:r>
      <w:r>
        <w:rPr>
          <w:rFonts w:hint="default" w:ascii="Times New Roman" w:hAnsi="Times New Roman" w:eastAsia="仿宋_GB2312" w:cs="Times New Roman"/>
          <w:b w:val="0"/>
          <w:bCs w:val="0"/>
          <w:color w:val="000000"/>
          <w:sz w:val="32"/>
          <w:szCs w:val="32"/>
          <w:lang w:val="en-US" w:eastAsia="zh-CN"/>
        </w:rPr>
        <w:t>严格执行重大事项请示报告制度。坚持党建带工建</w:t>
      </w:r>
      <w:r>
        <w:rPr>
          <w:rFonts w:hint="eastAsia" w:ascii="Times New Roman" w:hAnsi="Times New Roman" w:eastAsia="仿宋_GB2312" w:cs="Times New Roman"/>
          <w:b w:val="0"/>
          <w:bCs w:val="0"/>
          <w:color w:val="000000"/>
          <w:sz w:val="32"/>
          <w:szCs w:val="32"/>
          <w:lang w:val="en-US" w:eastAsia="zh-CN"/>
        </w:rPr>
        <w:t>制度</w:t>
      </w:r>
      <w:r>
        <w:rPr>
          <w:rFonts w:hint="eastAsia" w:ascii="Times New Roman" w:hAnsi="Times New Roman" w:eastAsia="仿宋_GB2312" w:cs="Times New Roman"/>
          <w:color w:val="000000"/>
          <w:kern w:val="2"/>
          <w:sz w:val="32"/>
          <w:szCs w:val="32"/>
          <w:lang w:val="en-US" w:eastAsia="zh-CN" w:bidi="ar-SA"/>
        </w:rPr>
        <w:t>机制。</w:t>
      </w:r>
    </w:p>
    <w:p w14:paraId="4B6C6AD2">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楷体_GB2312" w:cs="Times New Roman"/>
          <w:color w:val="000000"/>
          <w:sz w:val="32"/>
          <w:szCs w:val="32"/>
          <w:u w:val="none"/>
          <w:lang w:val="en-US" w:eastAsia="zh-CN"/>
        </w:rPr>
        <w:t>2</w:t>
      </w:r>
      <w:r>
        <w:rPr>
          <w:rFonts w:hint="default" w:ascii="Times New Roman" w:hAnsi="Times New Roman" w:eastAsia="楷体_GB2312" w:cs="Times New Roman"/>
          <w:color w:val="000000"/>
          <w:sz w:val="32"/>
          <w:szCs w:val="32"/>
          <w:u w:val="none"/>
          <w:lang w:val="en-US" w:eastAsia="zh-CN"/>
        </w:rPr>
        <w:t>.完善理论武装长效机制。</w:t>
      </w:r>
      <w:r>
        <w:rPr>
          <w:rFonts w:hint="default" w:ascii="Times New Roman" w:hAnsi="Times New Roman" w:eastAsia="仿宋_GB2312" w:cs="Times New Roman"/>
          <w:b w:val="0"/>
          <w:bCs w:val="0"/>
          <w:color w:val="000000"/>
          <w:sz w:val="32"/>
          <w:szCs w:val="32"/>
          <w:lang w:val="en-US" w:eastAsia="zh-CN"/>
        </w:rPr>
        <w:t>坚持不懈用习近平新时代中国特色社会主义思想凝心铸魂</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深化对习近平总书记关于工人阶级和工会工作的重要论述、对内蒙古系列重要讲话重要指示精神的学习</w:t>
      </w:r>
      <w:r>
        <w:rPr>
          <w:rFonts w:hint="eastAsia" w:ascii="Times New Roman" w:hAnsi="Times New Roman" w:eastAsia="仿宋_GB2312" w:cs="Times New Roman"/>
          <w:b w:val="0"/>
          <w:bCs w:val="0"/>
          <w:color w:val="000000"/>
          <w:sz w:val="32"/>
          <w:szCs w:val="32"/>
          <w:lang w:val="en-US" w:eastAsia="zh-CN"/>
        </w:rPr>
        <w:t>培训</w:t>
      </w:r>
      <w:r>
        <w:rPr>
          <w:rFonts w:hint="default" w:ascii="Times New Roman" w:hAnsi="Times New Roman" w:eastAsia="仿宋_GB2312"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加强工会理论研究和</w:t>
      </w:r>
      <w:r>
        <w:rPr>
          <w:rFonts w:hint="default" w:ascii="Times New Roman" w:hAnsi="Times New Roman" w:eastAsia="仿宋_GB2312" w:cs="Times New Roman"/>
          <w:b w:val="0"/>
          <w:bCs w:val="0"/>
          <w:color w:val="000000"/>
          <w:sz w:val="32"/>
          <w:szCs w:val="32"/>
          <w:lang w:val="en-US" w:eastAsia="zh-CN"/>
        </w:rPr>
        <w:t>转化应用</w:t>
      </w:r>
      <w:r>
        <w:rPr>
          <w:rFonts w:hint="eastAsia" w:ascii="Times New Roman" w:hAnsi="Times New Roman" w:eastAsia="仿宋_GB2312" w:cs="Times New Roman"/>
          <w:b w:val="0"/>
          <w:bCs w:val="0"/>
          <w:color w:val="000000"/>
          <w:sz w:val="32"/>
          <w:szCs w:val="32"/>
          <w:lang w:val="en-US" w:eastAsia="zh-CN"/>
        </w:rPr>
        <w:t>，推动理论研究队伍建设。</w:t>
      </w:r>
    </w:p>
    <w:p w14:paraId="5CD5A73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楷体_GB2312" w:cs="Times New Roman"/>
          <w:color w:val="000000"/>
          <w:sz w:val="32"/>
          <w:szCs w:val="32"/>
          <w:u w:val="none"/>
          <w:lang w:val="en-US" w:eastAsia="zh-CN"/>
        </w:rPr>
        <w:t>3.不断加强工会系统党的建设。</w:t>
      </w:r>
      <w:r>
        <w:rPr>
          <w:rFonts w:hint="eastAsia" w:ascii="Times New Roman" w:hAnsi="Times New Roman" w:eastAsia="仿宋_GB2312" w:cs="Times New Roman"/>
          <w:b w:val="0"/>
          <w:bCs w:val="0"/>
          <w:color w:val="000000"/>
          <w:sz w:val="32"/>
          <w:szCs w:val="32"/>
          <w:lang w:val="en-US" w:eastAsia="zh-CN"/>
        </w:rPr>
        <w:t>深入学习贯彻习近平党建思想，以党的政治建设为统领，不断提高党的各项建设工作质量。强化政治机关意识教育和对党忠诚教育。加强基层党组织标准化规范化建设，持续推进党建与业务深度融合，发挥基层党组织战斗堡垒作用。</w:t>
      </w:r>
    </w:p>
    <w:p w14:paraId="30E088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u w:val="none"/>
          <w:lang w:val="en-US" w:eastAsia="zh-CN"/>
        </w:rPr>
      </w:pPr>
      <w:r>
        <w:rPr>
          <w:rFonts w:hint="eastAsia" w:ascii="Times New Roman" w:hAnsi="Times New Roman" w:eastAsia="楷体_GB2312" w:cs="Times New Roman"/>
          <w:color w:val="000000"/>
          <w:sz w:val="32"/>
          <w:szCs w:val="32"/>
          <w:u w:val="none"/>
          <w:lang w:val="en-US" w:eastAsia="zh-CN"/>
        </w:rPr>
        <w:t>4</w:t>
      </w:r>
      <w:r>
        <w:rPr>
          <w:rFonts w:hint="default" w:ascii="Times New Roman" w:hAnsi="Times New Roman" w:eastAsia="楷体_GB2312" w:cs="Times New Roman"/>
          <w:color w:val="000000"/>
          <w:sz w:val="32"/>
          <w:szCs w:val="32"/>
          <w:u w:val="none"/>
          <w:lang w:val="en-US" w:eastAsia="zh-CN"/>
        </w:rPr>
        <w:t>.坚定不移深化全面从严治党。</w:t>
      </w:r>
      <w:r>
        <w:rPr>
          <w:rFonts w:hint="default" w:ascii="Times New Roman" w:hAnsi="Times New Roman" w:eastAsia="仿宋_GB2312" w:cs="Times New Roman"/>
          <w:b w:val="0"/>
          <w:bCs w:val="0"/>
          <w:color w:val="000000"/>
          <w:sz w:val="32"/>
          <w:szCs w:val="32"/>
          <w:lang w:val="en-US" w:eastAsia="zh-CN"/>
        </w:rPr>
        <w:t>压紧压实全面从严治党</w:t>
      </w:r>
      <w:r>
        <w:rPr>
          <w:rFonts w:hint="eastAsia" w:ascii="Times New Roman" w:hAnsi="Times New Roman" w:eastAsia="仿宋_GB2312" w:cs="Times New Roman"/>
          <w:b w:val="0"/>
          <w:bCs w:val="0"/>
          <w:color w:val="000000"/>
          <w:sz w:val="32"/>
          <w:szCs w:val="32"/>
          <w:lang w:val="en-US" w:eastAsia="zh-CN"/>
        </w:rPr>
        <w:t>政治</w:t>
      </w:r>
      <w:r>
        <w:rPr>
          <w:rFonts w:hint="default" w:ascii="Times New Roman" w:hAnsi="Times New Roman" w:eastAsia="仿宋_GB2312" w:cs="Times New Roman"/>
          <w:b w:val="0"/>
          <w:bCs w:val="0"/>
          <w:color w:val="000000"/>
          <w:sz w:val="32"/>
          <w:szCs w:val="32"/>
          <w:lang w:val="en-US" w:eastAsia="zh-CN"/>
        </w:rPr>
        <w:t>责任。落实中央八项规定及其实施细则精神</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深化整治形式主义为基层减负</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strike w:val="0"/>
          <w:dstrike w:val="0"/>
          <w:color w:val="000000"/>
          <w:sz w:val="32"/>
          <w:szCs w:val="32"/>
          <w:lang w:val="en-US" w:eastAsia="zh-CN"/>
        </w:rPr>
        <w:t>推进作风建设常态化长效化</w:t>
      </w:r>
      <w:r>
        <w:rPr>
          <w:rFonts w:hint="default" w:ascii="Times New Roman" w:hAnsi="Times New Roman" w:eastAsia="仿宋_GB2312" w:cs="Times New Roman"/>
          <w:b w:val="0"/>
          <w:bCs w:val="0"/>
          <w:color w:val="000000"/>
          <w:sz w:val="32"/>
          <w:szCs w:val="32"/>
          <w:lang w:val="en-US" w:eastAsia="zh-CN"/>
        </w:rPr>
        <w:t>。加强</w:t>
      </w:r>
      <w:r>
        <w:rPr>
          <w:rFonts w:hint="eastAsia" w:ascii="Times New Roman" w:hAnsi="Times New Roman" w:eastAsia="仿宋_GB2312" w:cs="Times New Roman"/>
          <w:b w:val="0"/>
          <w:bCs w:val="0"/>
          <w:color w:val="000000"/>
          <w:sz w:val="32"/>
          <w:szCs w:val="32"/>
          <w:lang w:val="en-US" w:eastAsia="zh-CN"/>
        </w:rPr>
        <w:t>廉政</w:t>
      </w:r>
      <w:r>
        <w:rPr>
          <w:rFonts w:hint="default" w:ascii="Times New Roman" w:hAnsi="Times New Roman" w:eastAsia="仿宋_GB2312" w:cs="Times New Roman"/>
          <w:b w:val="0"/>
          <w:bCs w:val="0"/>
          <w:color w:val="000000"/>
          <w:sz w:val="32"/>
          <w:szCs w:val="32"/>
          <w:lang w:val="en-US" w:eastAsia="zh-CN"/>
        </w:rPr>
        <w:t>建设</w:t>
      </w:r>
      <w:r>
        <w:rPr>
          <w:rFonts w:hint="eastAsia" w:ascii="Times New Roman" w:hAnsi="Times New Roman" w:eastAsia="仿宋_GB2312" w:cs="Times New Roman"/>
          <w:b w:val="0"/>
          <w:bCs w:val="0"/>
          <w:color w:val="000000"/>
          <w:sz w:val="32"/>
          <w:szCs w:val="32"/>
          <w:lang w:val="en-US" w:eastAsia="zh-CN"/>
        </w:rPr>
        <w:t>和反腐败工作</w:t>
      </w:r>
      <w:r>
        <w:rPr>
          <w:rFonts w:hint="default" w:ascii="Times New Roman" w:hAnsi="Times New Roman" w:eastAsia="仿宋_GB2312" w:cs="Times New Roman"/>
          <w:b w:val="0"/>
          <w:bCs w:val="0"/>
          <w:color w:val="000000"/>
          <w:sz w:val="32"/>
          <w:szCs w:val="32"/>
          <w:lang w:val="en-US" w:eastAsia="zh-CN"/>
        </w:rPr>
        <w:t>，</w:t>
      </w:r>
      <w:r>
        <w:rPr>
          <w:rFonts w:hint="eastAsia" w:ascii="Times New Roman" w:hAnsi="Times New Roman" w:eastAsia="仿宋_GB2312" w:cs="Times New Roman"/>
          <w:b w:val="0"/>
          <w:bCs w:val="0"/>
          <w:color w:val="000000"/>
          <w:sz w:val="32"/>
          <w:szCs w:val="32"/>
          <w:lang w:val="en-US" w:eastAsia="zh-CN"/>
        </w:rPr>
        <w:t>自觉接受</w:t>
      </w:r>
      <w:r>
        <w:rPr>
          <w:rFonts w:hint="default" w:ascii="Times New Roman" w:hAnsi="Times New Roman" w:eastAsia="仿宋_GB2312" w:cs="Times New Roman"/>
          <w:b w:val="0"/>
          <w:bCs w:val="0"/>
          <w:color w:val="000000"/>
          <w:sz w:val="32"/>
          <w:szCs w:val="32"/>
          <w:lang w:val="en-US" w:eastAsia="zh-CN"/>
        </w:rPr>
        <w:t>纪检监察、巡视</w:t>
      </w:r>
      <w:r>
        <w:rPr>
          <w:rFonts w:hint="eastAsia" w:ascii="Times New Roman" w:hAnsi="Times New Roman" w:eastAsia="仿宋_GB2312" w:cs="Times New Roman"/>
          <w:b w:val="0"/>
          <w:bCs w:val="0"/>
          <w:color w:val="000000"/>
          <w:sz w:val="32"/>
          <w:szCs w:val="32"/>
          <w:lang w:val="en-US" w:eastAsia="zh-CN"/>
        </w:rPr>
        <w:t>巡察</w:t>
      </w:r>
      <w:r>
        <w:rPr>
          <w:rFonts w:hint="default" w:ascii="Times New Roman" w:hAnsi="Times New Roman" w:eastAsia="仿宋_GB2312" w:cs="Times New Roman"/>
          <w:b w:val="0"/>
          <w:bCs w:val="0"/>
          <w:color w:val="000000"/>
          <w:sz w:val="32"/>
          <w:szCs w:val="32"/>
          <w:lang w:val="en-US" w:eastAsia="zh-CN"/>
        </w:rPr>
        <w:t>、审计等各类监督，一体推进不敢腐</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不能腐</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不想腐</w:t>
      </w:r>
      <w:r>
        <w:rPr>
          <w:rFonts w:hint="eastAsia" w:ascii="Times New Roman" w:hAnsi="Times New Roman" w:eastAsia="仿宋_GB2312" w:cs="Times New Roman"/>
          <w:b w:val="0"/>
          <w:bCs w:val="0"/>
          <w:color w:val="000000"/>
          <w:sz w:val="32"/>
          <w:szCs w:val="32"/>
          <w:lang w:val="en-US" w:eastAsia="zh-CN"/>
        </w:rPr>
        <w:t>。</w:t>
      </w:r>
    </w:p>
    <w:p w14:paraId="4BCBE27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val="en-US" w:eastAsia="zh-CN"/>
        </w:rPr>
      </w:pPr>
      <w:r>
        <w:rPr>
          <w:rFonts w:hint="eastAsia" w:ascii="Times New Roman" w:hAnsi="Times New Roman" w:eastAsia="黑体" w:cs="Times New Roman"/>
          <w:sz w:val="32"/>
          <w:szCs w:val="32"/>
          <w:u w:val="none"/>
          <w:lang w:val="en-US" w:eastAsia="zh-CN"/>
        </w:rPr>
        <w:t>三</w:t>
      </w:r>
      <w:r>
        <w:rPr>
          <w:rFonts w:hint="default" w:ascii="Times New Roman" w:hAnsi="Times New Roman" w:eastAsia="黑体" w:cs="Times New Roman"/>
          <w:sz w:val="32"/>
          <w:szCs w:val="32"/>
          <w:u w:val="none"/>
          <w:lang w:val="en-US" w:eastAsia="zh-CN"/>
        </w:rPr>
        <w:t>、铸牢中华民族共同体意识</w:t>
      </w:r>
    </w:p>
    <w:p w14:paraId="25D3DCED">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lang w:val="en-US" w:eastAsia="zh-CN"/>
        </w:rPr>
      </w:pPr>
      <w:r>
        <w:rPr>
          <w:rFonts w:hint="eastAsia" w:ascii="Times New Roman" w:hAnsi="Times New Roman" w:eastAsia="楷体_GB2312" w:cs="Times New Roman"/>
          <w:sz w:val="32"/>
          <w:szCs w:val="32"/>
          <w:u w:val="none"/>
          <w:lang w:val="en-US" w:eastAsia="zh-CN"/>
        </w:rPr>
        <w:t>5</w:t>
      </w: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lang w:eastAsia="zh-CN"/>
        </w:rPr>
        <w:t>健全贯彻主线要求制度机制。</w:t>
      </w:r>
      <w:r>
        <w:rPr>
          <w:rFonts w:hint="default" w:ascii="Times New Roman" w:hAnsi="Times New Roman" w:eastAsia="仿宋_GB2312" w:cs="Times New Roman"/>
          <w:b w:val="0"/>
          <w:bCs w:val="0"/>
          <w:sz w:val="32"/>
          <w:szCs w:val="32"/>
          <w:lang w:val="en" w:eastAsia="zh-CN"/>
        </w:rPr>
        <w:t>把铸牢中华民族共同体意识贯彻到</w:t>
      </w:r>
      <w:r>
        <w:rPr>
          <w:rFonts w:hint="eastAsia" w:ascii="Times New Roman" w:hAnsi="Times New Roman" w:eastAsia="仿宋_GB2312" w:cs="Times New Roman"/>
          <w:b w:val="0"/>
          <w:bCs w:val="0"/>
          <w:sz w:val="32"/>
          <w:szCs w:val="32"/>
          <w:lang w:val="en" w:eastAsia="zh-CN"/>
        </w:rPr>
        <w:t>工会工作</w:t>
      </w:r>
      <w:r>
        <w:rPr>
          <w:rFonts w:hint="default" w:ascii="Times New Roman" w:hAnsi="Times New Roman" w:eastAsia="仿宋_GB2312" w:cs="Times New Roman"/>
          <w:b w:val="0"/>
          <w:bCs w:val="0"/>
          <w:sz w:val="32"/>
          <w:szCs w:val="32"/>
          <w:lang w:val="en" w:eastAsia="zh-CN"/>
        </w:rPr>
        <w:t>的全过程和各方面</w:t>
      </w:r>
      <w:r>
        <w:rPr>
          <w:rFonts w:hint="eastAsia" w:ascii="Times New Roman" w:hAnsi="Times New Roman" w:eastAsia="仿宋_GB2312" w:cs="Times New Roman"/>
          <w:b w:val="0"/>
          <w:bCs w:val="0"/>
          <w:sz w:val="32"/>
          <w:szCs w:val="32"/>
          <w:lang w:val="en" w:eastAsia="zh-CN"/>
        </w:rPr>
        <w:t>，作为各级工会干部教育培训必修课</w:t>
      </w:r>
      <w:r>
        <w:rPr>
          <w:rFonts w:hint="default" w:ascii="Times New Roman" w:hAnsi="Times New Roman" w:eastAsia="仿宋_GB2312" w:cs="Times New Roman"/>
          <w:b w:val="0"/>
          <w:bCs w:val="0"/>
          <w:sz w:val="32"/>
          <w:szCs w:val="32"/>
          <w:lang w:val="en" w:eastAsia="zh-CN"/>
        </w:rPr>
        <w:t>。</w:t>
      </w:r>
      <w:r>
        <w:rPr>
          <w:rFonts w:hint="eastAsia" w:ascii="Times New Roman" w:hAnsi="Times New Roman" w:eastAsia="仿宋_GB2312" w:cs="Times New Roman"/>
          <w:b w:val="0"/>
          <w:bCs w:val="0"/>
          <w:sz w:val="32"/>
          <w:szCs w:val="32"/>
          <w:lang w:val="en" w:eastAsia="zh-CN"/>
        </w:rPr>
        <w:t>每半年专题研究</w:t>
      </w:r>
      <w:r>
        <w:rPr>
          <w:rFonts w:hint="eastAsia" w:ascii="Times New Roman" w:hAnsi="Times New Roman" w:eastAsia="仿宋_GB2312" w:cs="Times New Roman"/>
          <w:b w:val="0"/>
          <w:bCs w:val="0"/>
          <w:sz w:val="32"/>
          <w:szCs w:val="32"/>
          <w:lang w:val="en-US" w:eastAsia="zh-CN"/>
        </w:rPr>
        <w:t>1次贯彻铸牢中华民族共同体意识主线工作，每年向上级党委专题报告贯彻铸牢中华民族共同体意识主线工作情况。</w:t>
      </w:r>
    </w:p>
    <w:p w14:paraId="19F1409F">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lang w:val="en-US" w:eastAsia="zh-CN"/>
        </w:rPr>
      </w:pPr>
      <w:r>
        <w:rPr>
          <w:rFonts w:hint="eastAsia" w:ascii="Times New Roman" w:hAnsi="Times New Roman" w:eastAsia="楷体_GB2312" w:cs="Times New Roman"/>
          <w:color w:val="auto"/>
          <w:sz w:val="32"/>
          <w:szCs w:val="32"/>
          <w:u w:val="none"/>
          <w:lang w:val="en-US" w:eastAsia="zh-CN"/>
        </w:rPr>
        <w:t>6</w:t>
      </w:r>
      <w:r>
        <w:rPr>
          <w:rFonts w:hint="default" w:ascii="Times New Roman" w:hAnsi="Times New Roman" w:eastAsia="楷体_GB2312" w:cs="Times New Roman"/>
          <w:color w:val="auto"/>
          <w:sz w:val="32"/>
          <w:szCs w:val="32"/>
          <w:u w:val="none"/>
          <w:lang w:val="en-US" w:eastAsia="zh-CN"/>
        </w:rPr>
        <w:t>.深化民族团结进步教育。</w:t>
      </w:r>
      <w:r>
        <w:rPr>
          <w:rFonts w:hint="eastAsia" w:ascii="Times New Roman" w:hAnsi="Times New Roman" w:eastAsia="仿宋_GB2312" w:cs="Times New Roman"/>
          <w:b w:val="0"/>
          <w:bCs w:val="0"/>
          <w:sz w:val="32"/>
          <w:szCs w:val="32"/>
          <w:lang w:val="en" w:eastAsia="zh-CN"/>
        </w:rPr>
        <w:t>加强对职工群众铸牢中华民族共同体意识的教育引导。</w:t>
      </w:r>
      <w:r>
        <w:rPr>
          <w:rFonts w:hint="default" w:ascii="Times New Roman" w:hAnsi="Times New Roman" w:eastAsia="仿宋_GB2312" w:cs="Times New Roman"/>
          <w:sz w:val="32"/>
          <w:szCs w:val="32"/>
          <w:lang w:val="en-US" w:eastAsia="zh-CN"/>
        </w:rPr>
        <w:t>推动习近平总书记关于加强和改进民族工作的重要思想入脑入心</w:t>
      </w:r>
      <w:r>
        <w:rPr>
          <w:rFonts w:hint="eastAsia" w:ascii="Times New Roman" w:hAnsi="Times New Roman" w:eastAsia="仿宋_GB2312" w:cs="Times New Roman"/>
          <w:sz w:val="32"/>
          <w:szCs w:val="32"/>
          <w:lang w:val="en-US" w:eastAsia="zh-CN"/>
        </w:rPr>
        <w:t>，在职工中广泛宣传以爱国主义为核心的民族精神</w:t>
      </w:r>
      <w:r>
        <w:rPr>
          <w:rFonts w:hint="default" w:ascii="Times New Roman" w:hAnsi="Times New Roman" w:eastAsia="仿宋_GB2312" w:cs="Times New Roman"/>
          <w:sz w:val="32"/>
          <w:szCs w:val="32"/>
          <w:lang w:val="en-US" w:eastAsia="zh-CN"/>
        </w:rPr>
        <w:t>。健全民族团结进步教育常态化机制，宣传好民族团结进步</w:t>
      </w:r>
      <w:r>
        <w:rPr>
          <w:rFonts w:hint="eastAsia" w:ascii="Times New Roman" w:hAnsi="Times New Roman" w:eastAsia="仿宋_GB2312" w:cs="Times New Roman"/>
          <w:sz w:val="32"/>
          <w:szCs w:val="32"/>
          <w:lang w:val="en-US" w:eastAsia="zh-CN"/>
        </w:rPr>
        <w:t>模范</w:t>
      </w:r>
      <w:r>
        <w:rPr>
          <w:rFonts w:hint="default" w:ascii="Times New Roman" w:hAnsi="Times New Roman" w:eastAsia="仿宋_GB2312" w:cs="Times New Roman"/>
          <w:sz w:val="32"/>
          <w:szCs w:val="32"/>
          <w:lang w:val="en-US" w:eastAsia="zh-CN"/>
        </w:rPr>
        <w:t>典型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讲好新时代民族团结进步故事。</w:t>
      </w:r>
    </w:p>
    <w:p w14:paraId="326FBF79">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color w:val="auto"/>
          <w:sz w:val="32"/>
          <w:szCs w:val="32"/>
          <w:u w:val="none"/>
          <w:lang w:val="en-US" w:eastAsia="zh-CN"/>
        </w:rPr>
        <w:t>7</w:t>
      </w:r>
      <w:r>
        <w:rPr>
          <w:rFonts w:hint="default" w:ascii="Times New Roman" w:hAnsi="Times New Roman" w:eastAsia="楷体_GB2312" w:cs="Times New Roman"/>
          <w:color w:val="auto"/>
          <w:sz w:val="32"/>
          <w:szCs w:val="32"/>
          <w:u w:val="none"/>
          <w:lang w:val="en-US" w:eastAsia="zh-CN"/>
        </w:rPr>
        <w:t>.巩固强化工会意识形态和统一战线工作。</w:t>
      </w:r>
      <w:r>
        <w:rPr>
          <w:rFonts w:hint="default" w:ascii="Times New Roman" w:hAnsi="Times New Roman" w:eastAsia="仿宋_GB2312" w:cs="Times New Roman"/>
          <w:sz w:val="32"/>
          <w:szCs w:val="32"/>
          <w:lang w:val="en-US" w:eastAsia="zh-CN"/>
        </w:rPr>
        <w:t>坚决贯彻落实意识形态工作责任制，全面压实网络意识形态工作责任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加强意识形态阵地管理</w:t>
      </w:r>
      <w:r>
        <w:rPr>
          <w:rFonts w:hint="eastAsia" w:ascii="Times New Roman" w:hAnsi="Times New Roman" w:eastAsia="仿宋_GB2312" w:cs="Times New Roman"/>
          <w:sz w:val="32"/>
          <w:szCs w:val="32"/>
          <w:lang w:val="en-US" w:eastAsia="zh-CN"/>
        </w:rPr>
        <w:t>，做好</w:t>
      </w:r>
      <w:r>
        <w:rPr>
          <w:rFonts w:hint="default" w:ascii="Times New Roman" w:hAnsi="Times New Roman" w:eastAsia="仿宋_GB2312" w:cs="Times New Roman"/>
          <w:sz w:val="32"/>
          <w:szCs w:val="32"/>
          <w:lang w:val="en-US" w:eastAsia="zh-CN"/>
        </w:rPr>
        <w:t>舆情监测预警和分析研判。落实统一战线工作责任制</w:t>
      </w:r>
      <w:r>
        <w:rPr>
          <w:rFonts w:hint="eastAsia" w:ascii="Times New Roman" w:hAnsi="Times New Roman" w:eastAsia="仿宋_GB2312" w:cs="Times New Roman"/>
          <w:sz w:val="32"/>
          <w:szCs w:val="32"/>
          <w:lang w:val="en-US" w:eastAsia="zh-CN"/>
        </w:rPr>
        <w:t>，在大统战工作格局中更好发挥工会组织密切联系职工群众优势</w:t>
      </w:r>
      <w:r>
        <w:rPr>
          <w:rFonts w:hint="default" w:ascii="Times New Roman" w:hAnsi="Times New Roman" w:eastAsia="仿宋_GB2312" w:cs="Times New Roman"/>
          <w:sz w:val="32"/>
          <w:szCs w:val="32"/>
          <w:lang w:val="en-US" w:eastAsia="zh-CN"/>
        </w:rPr>
        <w:t>。</w:t>
      </w:r>
    </w:p>
    <w:p w14:paraId="0879DF6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val="en-US" w:eastAsia="zh-CN"/>
        </w:rPr>
      </w:pPr>
      <w:r>
        <w:rPr>
          <w:rFonts w:hint="eastAsia" w:ascii="Times New Roman" w:hAnsi="Times New Roman" w:eastAsia="黑体" w:cs="Times New Roman"/>
          <w:sz w:val="32"/>
          <w:szCs w:val="32"/>
          <w:u w:val="none"/>
          <w:lang w:val="en-US" w:eastAsia="zh-CN"/>
        </w:rPr>
        <w:t>四</w:t>
      </w:r>
      <w:r>
        <w:rPr>
          <w:rFonts w:hint="default" w:ascii="Times New Roman" w:hAnsi="Times New Roman" w:eastAsia="黑体" w:cs="Times New Roman"/>
          <w:sz w:val="32"/>
          <w:szCs w:val="32"/>
          <w:u w:val="none"/>
          <w:lang w:val="en-US" w:eastAsia="zh-CN"/>
        </w:rPr>
        <w:t>、加强职工思想政治引领</w:t>
      </w:r>
    </w:p>
    <w:p w14:paraId="568E7F8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楷体_GB2312" w:cs="Times New Roman"/>
          <w:color w:val="auto"/>
          <w:sz w:val="32"/>
          <w:szCs w:val="32"/>
          <w:u w:val="none"/>
          <w:lang w:val="en-US" w:eastAsia="zh-CN"/>
        </w:rPr>
        <w:t>8</w:t>
      </w:r>
      <w:r>
        <w:rPr>
          <w:rFonts w:hint="default" w:ascii="Times New Roman" w:hAnsi="Times New Roman" w:eastAsia="楷体_GB2312" w:cs="Times New Roman"/>
          <w:color w:val="auto"/>
          <w:sz w:val="32"/>
          <w:szCs w:val="32"/>
          <w:u w:val="none"/>
          <w:lang w:val="en-US" w:eastAsia="zh-CN"/>
        </w:rPr>
        <w:t>.加强和改进新时代职工队伍思想政治工作</w:t>
      </w:r>
      <w:r>
        <w:rPr>
          <w:rFonts w:hint="default" w:ascii="Times New Roman" w:hAnsi="Times New Roman" w:eastAsia="楷体_GB2312" w:cs="Times New Roman"/>
          <w:color w:val="auto"/>
          <w:sz w:val="32"/>
          <w:szCs w:val="32"/>
          <w:u w:val="none"/>
          <w:lang w:eastAsia="zh-CN"/>
        </w:rPr>
        <w:t>。</w:t>
      </w:r>
      <w:r>
        <w:rPr>
          <w:rFonts w:hint="eastAsia" w:ascii="Times New Roman" w:hAnsi="Times New Roman" w:eastAsia="仿宋_GB2312" w:cs="Times New Roman"/>
          <w:b w:val="0"/>
          <w:bCs w:val="0"/>
          <w:sz w:val="32"/>
          <w:szCs w:val="32"/>
          <w:lang w:val="en-US" w:eastAsia="zh-CN"/>
        </w:rPr>
        <w:t>优化</w:t>
      </w:r>
      <w:r>
        <w:rPr>
          <w:rFonts w:hint="default" w:ascii="Times New Roman" w:hAnsi="Times New Roman" w:eastAsia="仿宋_GB2312" w:cs="Times New Roman"/>
          <w:b w:val="0"/>
          <w:bCs w:val="0"/>
          <w:sz w:val="32"/>
          <w:szCs w:val="32"/>
          <w:lang w:val="en-US" w:eastAsia="zh-CN"/>
        </w:rPr>
        <w:t>职工思想政治工作方式方法</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加强党的基本理论、基本路线、基本方略</w:t>
      </w:r>
      <w:r>
        <w:rPr>
          <w:rFonts w:hint="eastAsia" w:ascii="Times New Roman" w:hAnsi="Times New Roman" w:eastAsia="仿宋_GB2312" w:cs="Times New Roman"/>
          <w:b w:val="0"/>
          <w:bCs w:val="0"/>
          <w:sz w:val="32"/>
          <w:szCs w:val="32"/>
          <w:lang w:val="en-US" w:eastAsia="zh-CN"/>
        </w:rPr>
        <w:t>对象化、分众化</w:t>
      </w:r>
      <w:r>
        <w:rPr>
          <w:rFonts w:hint="default" w:ascii="Times New Roman" w:hAnsi="Times New Roman" w:eastAsia="仿宋_GB2312" w:cs="Times New Roman"/>
          <w:b w:val="0"/>
          <w:bCs w:val="0"/>
          <w:sz w:val="32"/>
          <w:szCs w:val="32"/>
          <w:lang w:val="en-US" w:eastAsia="zh-CN"/>
        </w:rPr>
        <w:t>宣传教育。</w:t>
      </w:r>
      <w:r>
        <w:rPr>
          <w:rFonts w:hint="eastAsia" w:ascii="Times New Roman" w:hAnsi="Times New Roman" w:eastAsia="仿宋_GB2312" w:cs="Times New Roman"/>
          <w:sz w:val="32"/>
          <w:szCs w:val="32"/>
          <w:lang w:val="en-US" w:eastAsia="zh-CN"/>
        </w:rPr>
        <w:t>培育和践行</w:t>
      </w:r>
      <w:r>
        <w:rPr>
          <w:rFonts w:hint="default" w:ascii="Times New Roman" w:hAnsi="Times New Roman" w:eastAsia="仿宋_GB2312" w:cs="Times New Roman"/>
          <w:sz w:val="32"/>
          <w:szCs w:val="32"/>
          <w:lang w:val="en-US" w:eastAsia="zh-CN"/>
        </w:rPr>
        <w:t>社会主义核心价值观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val="0"/>
          <w:bCs w:val="0"/>
          <w:sz w:val="32"/>
          <w:szCs w:val="32"/>
          <w:lang w:val="en-US" w:eastAsia="zh-CN"/>
        </w:rPr>
        <w:t>大力弘扬劳模精神、劳动精神、工匠精神，深化“中国梦·劳动美”、“强国复兴有我”</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“感党恩、听党话、跟党走”群众性主题宣传教育。深入开展“中国工人大</w:t>
      </w:r>
      <w:r>
        <w:rPr>
          <w:rFonts w:hint="default" w:ascii="Times New Roman" w:hAnsi="Times New Roman" w:eastAsia="仿宋_GB2312" w:cs="Times New Roman"/>
          <w:sz w:val="32"/>
          <w:szCs w:val="32"/>
          <w:lang w:val="en-US" w:eastAsia="zh-CN"/>
        </w:rPr>
        <w:t>思政课·内蒙古篇”</w:t>
      </w:r>
      <w:r>
        <w:rPr>
          <w:rFonts w:hint="eastAsia" w:ascii="Times New Roman" w:hAnsi="Times New Roman" w:eastAsia="仿宋_GB2312" w:cs="Times New Roman"/>
          <w:sz w:val="32"/>
          <w:szCs w:val="32"/>
          <w:lang w:val="en-US" w:eastAsia="zh-CN"/>
        </w:rPr>
        <w:t>活动。</w:t>
      </w:r>
      <w:r>
        <w:rPr>
          <w:rFonts w:hint="default" w:ascii="Times New Roman" w:hAnsi="Times New Roman" w:eastAsia="仿宋_GB2312" w:cs="Times New Roman"/>
          <w:sz w:val="32"/>
          <w:szCs w:val="32"/>
          <w:lang w:val="en-US" w:eastAsia="zh-CN"/>
        </w:rPr>
        <w:t>加强职工思想状况调查分析研判。</w:t>
      </w:r>
    </w:p>
    <w:p w14:paraId="3EE815B9">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lang w:val="en-US" w:eastAsia="zh-CN"/>
        </w:rPr>
      </w:pPr>
      <w:r>
        <w:rPr>
          <w:rFonts w:hint="eastAsia" w:ascii="Times New Roman" w:hAnsi="Times New Roman" w:eastAsia="楷体_GB2312" w:cs="Times New Roman"/>
          <w:color w:val="auto"/>
          <w:sz w:val="32"/>
          <w:szCs w:val="32"/>
          <w:u w:val="none"/>
          <w:lang w:val="en-US" w:eastAsia="zh-CN"/>
        </w:rPr>
        <w:t>9</w:t>
      </w:r>
      <w:r>
        <w:rPr>
          <w:rFonts w:hint="default" w:ascii="Times New Roman" w:hAnsi="Times New Roman" w:eastAsia="楷体_GB2312" w:cs="Times New Roman"/>
          <w:color w:val="auto"/>
          <w:sz w:val="32"/>
          <w:szCs w:val="32"/>
          <w:u w:val="none"/>
        </w:rPr>
        <w:t>.</w:t>
      </w:r>
      <w:r>
        <w:rPr>
          <w:rFonts w:hint="eastAsia" w:ascii="Times New Roman" w:hAnsi="Times New Roman" w:eastAsia="楷体_GB2312" w:cs="Times New Roman"/>
          <w:color w:val="auto"/>
          <w:sz w:val="32"/>
          <w:szCs w:val="32"/>
          <w:u w:val="none"/>
          <w:lang w:eastAsia="zh-CN"/>
        </w:rPr>
        <w:t>扩大</w:t>
      </w:r>
      <w:r>
        <w:rPr>
          <w:rFonts w:hint="default" w:ascii="Times New Roman" w:hAnsi="Times New Roman" w:eastAsia="楷体_GB2312" w:cs="Times New Roman"/>
          <w:color w:val="auto"/>
          <w:sz w:val="32"/>
          <w:szCs w:val="32"/>
          <w:u w:val="none"/>
          <w:lang w:eastAsia="zh-CN"/>
        </w:rPr>
        <w:t>工会宣传影响力和覆盖面</w:t>
      </w:r>
      <w:r>
        <w:rPr>
          <w:rFonts w:hint="default" w:ascii="Times New Roman" w:hAnsi="Times New Roman" w:eastAsia="楷体_GB2312" w:cs="Times New Roman"/>
          <w:color w:val="auto"/>
          <w:sz w:val="32"/>
          <w:szCs w:val="32"/>
          <w:u w:val="none"/>
        </w:rPr>
        <w:t>。</w:t>
      </w:r>
      <w:r>
        <w:rPr>
          <w:rFonts w:hint="default" w:ascii="Times New Roman" w:hAnsi="Times New Roman" w:eastAsia="仿宋_GB2312" w:cs="Times New Roman"/>
          <w:kern w:val="2"/>
          <w:sz w:val="32"/>
          <w:szCs w:val="32"/>
          <w:lang w:val="en-US" w:eastAsia="zh-CN" w:bidi="ar-SA"/>
        </w:rPr>
        <w:t>深化与主流媒体合作，建设运营好新媒体宣传阵地</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持续扩大工会</w:t>
      </w:r>
      <w:r>
        <w:rPr>
          <w:rFonts w:hint="eastAsia" w:ascii="Times New Roman" w:hAnsi="Times New Roman" w:eastAsia="仿宋_GB2312" w:cs="Times New Roman"/>
          <w:kern w:val="2"/>
          <w:sz w:val="32"/>
          <w:szCs w:val="32"/>
          <w:lang w:val="en-US" w:eastAsia="zh-CN" w:bidi="ar-SA"/>
        </w:rPr>
        <w:t>宣传</w:t>
      </w:r>
      <w:r>
        <w:rPr>
          <w:rFonts w:hint="default" w:ascii="Times New Roman" w:hAnsi="Times New Roman" w:eastAsia="仿宋_GB2312" w:cs="Times New Roman"/>
          <w:kern w:val="2"/>
          <w:sz w:val="32"/>
          <w:szCs w:val="32"/>
          <w:lang w:val="en-US" w:eastAsia="zh-CN" w:bidi="ar-SA"/>
        </w:rPr>
        <w:t>工作影</w:t>
      </w:r>
      <w:r>
        <w:rPr>
          <w:rFonts w:hint="default" w:ascii="Times New Roman" w:hAnsi="Times New Roman" w:eastAsia="仿宋_GB2312" w:cs="Times New Roman"/>
          <w:color w:val="auto"/>
          <w:kern w:val="2"/>
          <w:sz w:val="32"/>
          <w:szCs w:val="32"/>
          <w:lang w:val="en-US" w:eastAsia="zh-CN" w:bidi="ar-SA"/>
        </w:rPr>
        <w:t>响力。构建工会新媒体传播矩阵，形</w:t>
      </w:r>
      <w:r>
        <w:rPr>
          <w:rFonts w:hint="default" w:ascii="Times New Roman" w:hAnsi="Times New Roman" w:eastAsia="仿宋_GB2312" w:cs="Times New Roman"/>
          <w:kern w:val="2"/>
          <w:sz w:val="32"/>
          <w:szCs w:val="32"/>
          <w:lang w:val="en-US" w:eastAsia="zh-CN" w:bidi="ar-SA"/>
        </w:rPr>
        <w:t>成同频共振的工会宣传格局。</w:t>
      </w:r>
    </w:p>
    <w:p w14:paraId="6002BCA6">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rPr>
      </w:pPr>
      <w:r>
        <w:rPr>
          <w:rFonts w:hint="eastAsia" w:ascii="Times New Roman" w:hAnsi="Times New Roman" w:eastAsia="楷体_GB2312" w:cs="Times New Roman"/>
          <w:color w:val="auto"/>
          <w:sz w:val="32"/>
          <w:szCs w:val="32"/>
          <w:u w:val="none"/>
          <w:lang w:val="en-US" w:eastAsia="zh-CN"/>
        </w:rPr>
        <w:t>10</w:t>
      </w:r>
      <w:r>
        <w:rPr>
          <w:rFonts w:hint="default" w:ascii="Times New Roman" w:hAnsi="Times New Roman" w:eastAsia="楷体_GB2312" w:cs="Times New Roman"/>
          <w:color w:val="auto"/>
          <w:sz w:val="32"/>
          <w:szCs w:val="32"/>
          <w:u w:val="none"/>
        </w:rPr>
        <w:t>.</w:t>
      </w:r>
      <w:r>
        <w:rPr>
          <w:rFonts w:hint="default" w:ascii="Times New Roman" w:hAnsi="Times New Roman" w:eastAsia="楷体_GB2312" w:cs="Times New Roman"/>
          <w:color w:val="auto"/>
          <w:sz w:val="32"/>
          <w:szCs w:val="32"/>
          <w:u w:val="none"/>
          <w:lang w:eastAsia="zh-CN"/>
        </w:rPr>
        <w:t>丰富职工文体生活</w:t>
      </w:r>
      <w:r>
        <w:rPr>
          <w:rFonts w:hint="default" w:ascii="Times New Roman" w:hAnsi="Times New Roman" w:eastAsia="楷体_GB2312" w:cs="Times New Roman"/>
          <w:color w:val="auto"/>
          <w:sz w:val="32"/>
          <w:szCs w:val="32"/>
          <w:u w:val="none"/>
        </w:rPr>
        <w:t>。</w:t>
      </w:r>
      <w:r>
        <w:rPr>
          <w:rFonts w:hint="default" w:ascii="Times New Roman" w:hAnsi="Times New Roman" w:eastAsia="仿宋_GB2312" w:cs="Times New Roman"/>
          <w:sz w:val="32"/>
          <w:szCs w:val="32"/>
          <w:lang w:val="en-US" w:eastAsia="zh-CN"/>
        </w:rPr>
        <w:t>广泛开展具有</w:t>
      </w:r>
      <w:r>
        <w:rPr>
          <w:rFonts w:hint="eastAsia" w:ascii="Times New Roman" w:hAnsi="Times New Roman" w:eastAsia="仿宋_GB2312" w:cs="Times New Roman"/>
          <w:sz w:val="32"/>
          <w:szCs w:val="32"/>
          <w:lang w:val="en-US" w:eastAsia="zh-CN"/>
        </w:rPr>
        <w:t>“工”字</w:t>
      </w:r>
      <w:r>
        <w:rPr>
          <w:rFonts w:hint="default" w:ascii="Times New Roman" w:hAnsi="Times New Roman" w:eastAsia="仿宋_GB2312" w:cs="Times New Roman"/>
          <w:sz w:val="32"/>
          <w:szCs w:val="32"/>
          <w:lang w:val="en-US" w:eastAsia="zh-CN"/>
        </w:rPr>
        <w:t>特色的职工</w:t>
      </w:r>
      <w:r>
        <w:rPr>
          <w:rFonts w:hint="eastAsia" w:ascii="Times New Roman" w:hAnsi="Times New Roman" w:eastAsia="仿宋_GB2312" w:cs="Times New Roman"/>
          <w:sz w:val="32"/>
          <w:szCs w:val="32"/>
          <w:lang w:val="en-US" w:eastAsia="zh-CN"/>
        </w:rPr>
        <w:t>文体</w:t>
      </w:r>
      <w:r>
        <w:rPr>
          <w:rFonts w:hint="default" w:ascii="Times New Roman" w:hAnsi="Times New Roman" w:eastAsia="仿宋_GB2312" w:cs="Times New Roman"/>
          <w:sz w:val="32"/>
          <w:szCs w:val="32"/>
          <w:lang w:val="en-US" w:eastAsia="zh-CN"/>
        </w:rPr>
        <w:t>活动，扩大职工乌兰牧骑影响力。</w:t>
      </w:r>
      <w:r>
        <w:rPr>
          <w:rFonts w:hint="eastAsia"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lang w:val="en-US" w:eastAsia="zh-CN"/>
        </w:rPr>
        <w:t>中小企业</w:t>
      </w:r>
      <w:r>
        <w:rPr>
          <w:rFonts w:hint="eastAsia" w:ascii="Times New Roman" w:hAnsi="Times New Roman" w:eastAsia="仿宋_GB2312" w:cs="Times New Roman"/>
          <w:sz w:val="32"/>
          <w:szCs w:val="32"/>
          <w:lang w:val="en-US" w:eastAsia="zh-CN"/>
        </w:rPr>
        <w:t>职工、</w:t>
      </w:r>
      <w:r>
        <w:rPr>
          <w:rFonts w:hint="default" w:ascii="Times New Roman" w:hAnsi="Times New Roman" w:eastAsia="仿宋_GB2312" w:cs="Times New Roman"/>
          <w:sz w:val="32"/>
          <w:szCs w:val="32"/>
          <w:lang w:val="en-US" w:eastAsia="zh-CN"/>
        </w:rPr>
        <w:t>农民工</w:t>
      </w:r>
      <w:r>
        <w:rPr>
          <w:rFonts w:hint="eastAsia" w:ascii="Times New Roman" w:hAnsi="Times New Roman" w:eastAsia="仿宋_GB2312" w:cs="Times New Roman"/>
          <w:sz w:val="32"/>
          <w:szCs w:val="32"/>
          <w:lang w:val="en-US" w:eastAsia="zh-CN"/>
        </w:rPr>
        <w:t>等职工聚集区域</w:t>
      </w:r>
      <w:r>
        <w:rPr>
          <w:rFonts w:hint="default" w:ascii="Times New Roman" w:hAnsi="Times New Roman" w:eastAsia="仿宋_GB2312" w:cs="Times New Roman"/>
          <w:sz w:val="32"/>
          <w:szCs w:val="32"/>
          <w:lang w:val="en-US" w:eastAsia="zh-CN"/>
        </w:rPr>
        <w:t>打造枢纽型、多元化服务</w:t>
      </w:r>
      <w:r>
        <w:rPr>
          <w:rFonts w:hint="eastAsia" w:ascii="Times New Roman" w:hAnsi="Times New Roman" w:eastAsia="仿宋_GB2312" w:cs="Times New Roman"/>
          <w:sz w:val="32"/>
          <w:szCs w:val="32"/>
          <w:lang w:val="en-US" w:eastAsia="zh-CN"/>
        </w:rPr>
        <w:t>职工</w:t>
      </w:r>
      <w:r>
        <w:rPr>
          <w:rFonts w:hint="default" w:ascii="Times New Roman" w:hAnsi="Times New Roman" w:eastAsia="仿宋_GB2312" w:cs="Times New Roman"/>
          <w:sz w:val="32"/>
          <w:szCs w:val="32"/>
          <w:lang w:val="en-US" w:eastAsia="zh-CN"/>
        </w:rPr>
        <w:t>阵地。</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107E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0DAE3AFE">
            <w:pPr>
              <w:keepNext w:val="0"/>
              <w:keepLines w:val="0"/>
              <w:pageBreakBefore w:val="0"/>
              <w:kinsoku/>
              <w:wordWrap/>
              <w:overflowPunct/>
              <w:topLinePunct w:val="0"/>
              <w:autoSpaceDE/>
              <w:autoSpaceDN/>
              <w:bidi w:val="0"/>
              <w:adjustRightInd/>
              <w:snapToGrid/>
              <w:spacing w:line="58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专栏1：工会宣传思想文化工作</w:t>
            </w:r>
          </w:p>
        </w:tc>
      </w:tr>
      <w:tr w14:paraId="6C41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478F6F98">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1.常态化深化劳动模范、五一劳动奖、“大国工匠”、“北疆工匠”等先进典型宣传，组建劳模宣讲团，深入开展劳模工匠进机关、进校园、进企业等行动，每年覆盖职工群众不少于40万人次。</w:t>
            </w:r>
          </w:p>
          <w:p w14:paraId="384B72FD">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2.学好用好《习近平与一线职工朋友们》一书。</w:t>
            </w:r>
          </w:p>
          <w:p w14:paraId="629268CE">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深入挖掘宣传</w:t>
            </w:r>
            <w:r>
              <w:rPr>
                <w:rFonts w:hint="eastAsia" w:ascii="Times New Roman" w:hAnsi="Times New Roman" w:eastAsia="仿宋_GB2312" w:cs="Times New Roman"/>
                <w:sz w:val="32"/>
                <w:szCs w:val="32"/>
                <w:lang w:val="en-US" w:eastAsia="zh-CN"/>
              </w:rPr>
              <w:t>运用</w:t>
            </w:r>
            <w:r>
              <w:rPr>
                <w:rFonts w:hint="default" w:ascii="Times New Roman" w:hAnsi="Times New Roman" w:eastAsia="仿宋_GB2312" w:cs="Times New Roman"/>
                <w:sz w:val="32"/>
                <w:szCs w:val="32"/>
                <w:lang w:val="en-US" w:eastAsia="zh-CN"/>
              </w:rPr>
              <w:t>红色工运资源。</w:t>
            </w:r>
          </w:p>
          <w:p w14:paraId="3AD81922">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加强传统期刊阵地升级</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提升传统期刊阅读量和影响力</w:t>
            </w:r>
            <w:r>
              <w:rPr>
                <w:rFonts w:hint="default" w:ascii="Times New Roman" w:hAnsi="Times New Roman" w:eastAsia="仿宋_GB2312" w:cs="Times New Roman"/>
                <w:kern w:val="2"/>
                <w:sz w:val="32"/>
                <w:szCs w:val="32"/>
                <w:lang w:val="en-US" w:eastAsia="zh-CN" w:bidi="ar-SA"/>
              </w:rPr>
              <w:t>。</w:t>
            </w:r>
          </w:p>
          <w:p w14:paraId="6E12E414">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鼓励和推动各级工会开展</w:t>
            </w:r>
            <w:r>
              <w:rPr>
                <w:rFonts w:hint="eastAsia" w:ascii="Times New Roman" w:hAnsi="Times New Roman" w:eastAsia="仿宋_GB2312" w:cs="Times New Roman"/>
                <w:sz w:val="32"/>
                <w:szCs w:val="32"/>
                <w:lang w:val="en-US" w:eastAsia="zh-CN"/>
              </w:rPr>
              <w:t>丰富多彩的</w:t>
            </w:r>
            <w:r>
              <w:rPr>
                <w:rFonts w:hint="default" w:ascii="Times New Roman" w:hAnsi="Times New Roman" w:eastAsia="仿宋_GB2312" w:cs="Times New Roman"/>
                <w:sz w:val="32"/>
                <w:szCs w:val="32"/>
                <w:lang w:val="en-US" w:eastAsia="zh-CN"/>
              </w:rPr>
              <w:t>职工文体</w:t>
            </w:r>
            <w:r>
              <w:rPr>
                <w:rFonts w:hint="eastAsia" w:ascii="Times New Roman" w:hAnsi="Times New Roman" w:eastAsia="仿宋_GB2312" w:cs="Times New Roman"/>
                <w:sz w:val="32"/>
                <w:szCs w:val="32"/>
                <w:lang w:val="en-US" w:eastAsia="zh-CN"/>
              </w:rPr>
              <w:t>活动。</w:t>
            </w:r>
          </w:p>
          <w:p w14:paraId="5C89E05C">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探索在具有先进性、典型性且条件较为成熟的各类</w:t>
            </w:r>
            <w:r>
              <w:rPr>
                <w:rFonts w:hint="eastAsia" w:ascii="Times New Roman" w:hAnsi="Times New Roman" w:eastAsia="仿宋_GB2312" w:cs="Times New Roman"/>
                <w:sz w:val="32"/>
                <w:szCs w:val="32"/>
                <w:lang w:val="en-US" w:eastAsia="zh-CN"/>
              </w:rPr>
              <w:t>服务</w:t>
            </w:r>
            <w:r>
              <w:rPr>
                <w:rFonts w:hint="default" w:ascii="Times New Roman" w:hAnsi="Times New Roman" w:eastAsia="仿宋_GB2312" w:cs="Times New Roman"/>
                <w:sz w:val="32"/>
                <w:szCs w:val="32"/>
                <w:lang w:val="en-US" w:eastAsia="zh-CN"/>
              </w:rPr>
              <w:t>阵地中打造职工思想政治教育</w:t>
            </w:r>
            <w:r>
              <w:rPr>
                <w:rFonts w:hint="eastAsia" w:ascii="Times New Roman" w:hAnsi="Times New Roman" w:eastAsia="仿宋_GB2312" w:cs="Times New Roman"/>
                <w:sz w:val="32"/>
                <w:szCs w:val="32"/>
                <w:lang w:val="en-US" w:eastAsia="zh-CN"/>
              </w:rPr>
              <w:t>阵地</w:t>
            </w:r>
            <w:r>
              <w:rPr>
                <w:rFonts w:hint="default" w:ascii="Times New Roman" w:hAnsi="Times New Roman" w:eastAsia="仿宋_GB2312" w:cs="Times New Roman"/>
                <w:sz w:val="32"/>
                <w:szCs w:val="32"/>
                <w:lang w:val="en-US" w:eastAsia="zh-CN"/>
              </w:rPr>
              <w:t>。</w:t>
            </w:r>
          </w:p>
        </w:tc>
      </w:tr>
    </w:tbl>
    <w:p w14:paraId="67F8683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val="en-US" w:eastAsia="zh-CN"/>
        </w:rPr>
      </w:pPr>
      <w:r>
        <w:rPr>
          <w:rFonts w:hint="eastAsia" w:ascii="Times New Roman" w:hAnsi="Times New Roman" w:eastAsia="黑体" w:cs="Times New Roman"/>
          <w:sz w:val="32"/>
          <w:szCs w:val="32"/>
          <w:u w:val="none"/>
          <w:lang w:val="en-US" w:eastAsia="zh-CN"/>
        </w:rPr>
        <w:t>五</w:t>
      </w:r>
      <w:r>
        <w:rPr>
          <w:rFonts w:hint="default" w:ascii="Times New Roman" w:hAnsi="Times New Roman" w:eastAsia="黑体" w:cs="Times New Roman"/>
          <w:sz w:val="32"/>
          <w:szCs w:val="32"/>
          <w:u w:val="none"/>
          <w:lang w:val="en-US" w:eastAsia="zh-CN"/>
        </w:rPr>
        <w:t>、动员</w:t>
      </w:r>
      <w:r>
        <w:rPr>
          <w:rFonts w:hint="eastAsia" w:ascii="Times New Roman" w:hAnsi="Times New Roman" w:eastAsia="黑体" w:cs="Times New Roman"/>
          <w:sz w:val="32"/>
          <w:szCs w:val="32"/>
          <w:u w:val="none"/>
          <w:lang w:val="en-US" w:eastAsia="zh-CN"/>
        </w:rPr>
        <w:t>激励全区</w:t>
      </w:r>
      <w:r>
        <w:rPr>
          <w:rFonts w:hint="default" w:ascii="Times New Roman" w:hAnsi="Times New Roman" w:eastAsia="黑体" w:cs="Times New Roman"/>
          <w:sz w:val="32"/>
          <w:szCs w:val="32"/>
          <w:u w:val="none"/>
          <w:lang w:val="en-US" w:eastAsia="zh-CN"/>
        </w:rPr>
        <w:t>职工投身建设“两个屏障”、“两个基地”、“一个桥头堡”</w:t>
      </w:r>
      <w:r>
        <w:rPr>
          <w:rFonts w:hint="eastAsia" w:ascii="Times New Roman" w:hAnsi="Times New Roman" w:eastAsia="黑体" w:cs="Times New Roman"/>
          <w:sz w:val="32"/>
          <w:szCs w:val="32"/>
          <w:u w:val="none"/>
          <w:lang w:val="en-US" w:eastAsia="zh-CN"/>
        </w:rPr>
        <w:t>生动实践</w:t>
      </w:r>
    </w:p>
    <w:p w14:paraId="31171AF1">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color w:val="auto"/>
          <w:sz w:val="32"/>
          <w:szCs w:val="32"/>
          <w:u w:val="none"/>
          <w:lang w:val="en-US" w:eastAsia="zh-CN"/>
        </w:rPr>
        <w:t>11</w:t>
      </w:r>
      <w:r>
        <w:rPr>
          <w:rFonts w:hint="default" w:ascii="Times New Roman" w:hAnsi="Times New Roman" w:eastAsia="楷体_GB2312" w:cs="Times New Roman"/>
          <w:color w:val="auto"/>
          <w:sz w:val="32"/>
          <w:szCs w:val="32"/>
          <w:u w:val="none"/>
          <w:lang w:val="en-US" w:eastAsia="zh-CN"/>
        </w:rPr>
        <w:t>.助力</w:t>
      </w:r>
      <w:r>
        <w:rPr>
          <w:rFonts w:hint="eastAsia" w:ascii="Times New Roman" w:hAnsi="Times New Roman" w:eastAsia="楷体_GB2312" w:cs="Times New Roman"/>
          <w:color w:val="auto"/>
          <w:sz w:val="32"/>
          <w:szCs w:val="32"/>
          <w:u w:val="none"/>
          <w:lang w:val="en-US" w:eastAsia="zh-CN"/>
        </w:rPr>
        <w:t>建设</w:t>
      </w:r>
      <w:r>
        <w:rPr>
          <w:rFonts w:hint="default" w:ascii="Times New Roman" w:hAnsi="Times New Roman" w:eastAsia="楷体_GB2312" w:cs="Times New Roman"/>
          <w:color w:val="auto"/>
          <w:sz w:val="32"/>
          <w:szCs w:val="32"/>
          <w:u w:val="none"/>
          <w:lang w:val="en-US" w:eastAsia="zh-CN"/>
        </w:rPr>
        <w:t>我国北方重要生态安全屏障。</w:t>
      </w:r>
      <w:r>
        <w:rPr>
          <w:rFonts w:hint="default" w:ascii="Times New Roman" w:hAnsi="Times New Roman" w:eastAsia="仿宋_GB2312" w:cs="Times New Roman"/>
          <w:sz w:val="32"/>
          <w:szCs w:val="32"/>
          <w:lang w:val="en-US" w:eastAsia="zh-CN"/>
        </w:rPr>
        <w:t>持续深化工会助力黄河流域生态保护和高质量发展专项行动，做强</w:t>
      </w:r>
      <w:r>
        <w:rPr>
          <w:rFonts w:hint="eastAsia" w:ascii="Times New Roman" w:hAnsi="Times New Roman" w:eastAsia="仿宋_GB2312" w:cs="Times New Roman"/>
          <w:sz w:val="32"/>
          <w:szCs w:val="32"/>
          <w:lang w:val="en-US" w:eastAsia="zh-CN"/>
        </w:rPr>
        <w:t>做优</w:t>
      </w:r>
      <w:r>
        <w:rPr>
          <w:rFonts w:hint="default" w:ascii="Times New Roman" w:hAnsi="Times New Roman" w:eastAsia="仿宋_GB2312" w:cs="Times New Roman"/>
          <w:sz w:val="32"/>
          <w:szCs w:val="32"/>
          <w:lang w:val="en-US" w:eastAsia="zh-CN"/>
        </w:rPr>
        <w:t>“保护母亲河、厚植北疆绿”产业工人在行动品牌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广泛动员职工投身生态保护实践。</w:t>
      </w:r>
    </w:p>
    <w:p w14:paraId="7B9F39E4">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color w:val="auto"/>
          <w:sz w:val="32"/>
          <w:szCs w:val="32"/>
          <w:u w:val="none"/>
          <w:lang w:val="en-US" w:eastAsia="zh-CN"/>
        </w:rPr>
        <w:t>1</w:t>
      </w:r>
      <w:r>
        <w:rPr>
          <w:rFonts w:hint="eastAsia" w:ascii="Times New Roman" w:hAnsi="Times New Roman" w:eastAsia="楷体_GB2312" w:cs="Times New Roman"/>
          <w:color w:val="auto"/>
          <w:sz w:val="32"/>
          <w:szCs w:val="32"/>
          <w:u w:val="none"/>
          <w:lang w:val="en-US" w:eastAsia="zh-CN"/>
        </w:rPr>
        <w:t>2</w:t>
      </w:r>
      <w:r>
        <w:rPr>
          <w:rFonts w:hint="default" w:ascii="Times New Roman" w:hAnsi="Times New Roman" w:eastAsia="楷体_GB2312" w:cs="Times New Roman"/>
          <w:color w:val="auto"/>
          <w:sz w:val="32"/>
          <w:szCs w:val="32"/>
          <w:u w:val="none"/>
          <w:lang w:val="en-US" w:eastAsia="zh-CN"/>
        </w:rPr>
        <w:t>.助力</w:t>
      </w:r>
      <w:r>
        <w:rPr>
          <w:rFonts w:hint="eastAsia" w:ascii="Times New Roman" w:hAnsi="Times New Roman" w:eastAsia="楷体_GB2312" w:cs="Times New Roman"/>
          <w:color w:val="auto"/>
          <w:sz w:val="32"/>
          <w:szCs w:val="32"/>
          <w:u w:val="none"/>
          <w:lang w:val="en-US" w:eastAsia="zh-CN"/>
        </w:rPr>
        <w:t>建设</w:t>
      </w:r>
      <w:r>
        <w:rPr>
          <w:rFonts w:hint="default" w:ascii="Times New Roman" w:hAnsi="Times New Roman" w:eastAsia="楷体_GB2312" w:cs="Times New Roman"/>
          <w:color w:val="auto"/>
          <w:sz w:val="32"/>
          <w:szCs w:val="32"/>
          <w:u w:val="none"/>
          <w:lang w:val="en-US" w:eastAsia="zh-CN"/>
        </w:rPr>
        <w:t>祖国北疆安全稳定屏障。</w:t>
      </w:r>
      <w:r>
        <w:rPr>
          <w:rFonts w:hint="default" w:ascii="Times New Roman" w:hAnsi="Times New Roman" w:eastAsia="仿宋_GB2312" w:cs="Times New Roman"/>
          <w:sz w:val="32"/>
          <w:szCs w:val="32"/>
          <w:lang w:val="en-US" w:eastAsia="zh-CN"/>
        </w:rPr>
        <w:t>贯彻总体国家安全观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筑牢劳动领域政治安全坚固防线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把“五个坚决”要求落到实处。压实维护劳动领域政治安全工作责任，健全劳动关系领域</w:t>
      </w:r>
      <w:r>
        <w:rPr>
          <w:rFonts w:hint="eastAsia" w:ascii="Times New Roman" w:hAnsi="Times New Roman" w:eastAsia="仿宋_GB2312" w:cs="Times New Roman"/>
          <w:sz w:val="32"/>
          <w:szCs w:val="32"/>
          <w:lang w:val="en-US" w:eastAsia="zh-CN"/>
        </w:rPr>
        <w:t>风险</w:t>
      </w:r>
      <w:r>
        <w:rPr>
          <w:rFonts w:hint="default" w:ascii="Times New Roman" w:hAnsi="Times New Roman" w:eastAsia="仿宋_GB2312" w:cs="Times New Roman"/>
          <w:sz w:val="32"/>
          <w:szCs w:val="32"/>
          <w:lang w:val="en-US" w:eastAsia="zh-CN"/>
        </w:rPr>
        <w:t>预警研判机制，提升监测预警能力。</w:t>
      </w:r>
      <w:r>
        <w:rPr>
          <w:rFonts w:hint="eastAsia" w:ascii="Times New Roman" w:hAnsi="Times New Roman" w:eastAsia="仿宋_GB2312" w:cs="Times New Roman"/>
          <w:sz w:val="32"/>
          <w:szCs w:val="32"/>
          <w:lang w:val="en-US" w:eastAsia="zh-CN"/>
        </w:rPr>
        <w:t>深化</w:t>
      </w:r>
      <w:r>
        <w:rPr>
          <w:rFonts w:hint="default" w:ascii="Times New Roman" w:hAnsi="Times New Roman" w:eastAsia="仿宋_GB2312" w:cs="Times New Roman"/>
          <w:sz w:val="32"/>
          <w:szCs w:val="32"/>
          <w:lang w:val="en-US" w:eastAsia="zh-CN"/>
        </w:rPr>
        <w:t>地方联动机制建设，促进职工队伍和企业和谐稳定。</w:t>
      </w:r>
      <w:r>
        <w:rPr>
          <w:rFonts w:hint="eastAsia" w:ascii="Times New Roman" w:hAnsi="Times New Roman" w:eastAsia="仿宋_GB2312" w:cs="Times New Roman"/>
          <w:sz w:val="32"/>
          <w:szCs w:val="32"/>
          <w:lang w:val="en-US" w:eastAsia="zh-CN"/>
        </w:rPr>
        <w:t>开展</w:t>
      </w:r>
      <w:r>
        <w:rPr>
          <w:rFonts w:hint="default" w:ascii="Times New Roman" w:hAnsi="Times New Roman" w:eastAsia="仿宋_GB2312" w:cs="Times New Roman"/>
          <w:sz w:val="32"/>
          <w:szCs w:val="32"/>
          <w:lang w:val="en-US" w:eastAsia="zh-CN"/>
        </w:rPr>
        <w:t>国家安全宣传教育</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推</w:t>
      </w:r>
      <w:r>
        <w:rPr>
          <w:rFonts w:hint="eastAsia" w:ascii="Times New Roman" w:hAnsi="Times New Roman" w:eastAsia="仿宋_GB2312" w:cs="Times New Roman"/>
          <w:sz w:val="32"/>
          <w:szCs w:val="32"/>
          <w:lang w:val="en-US" w:eastAsia="zh-CN"/>
        </w:rPr>
        <w:t>动</w:t>
      </w:r>
      <w:r>
        <w:rPr>
          <w:rFonts w:hint="default" w:ascii="Times New Roman" w:hAnsi="Times New Roman" w:eastAsia="仿宋_GB2312" w:cs="Times New Roman"/>
          <w:sz w:val="32"/>
          <w:szCs w:val="32"/>
          <w:lang w:val="en-US" w:eastAsia="zh-CN"/>
        </w:rPr>
        <w:t>“12351”工会服务职工热线全面融通升级，推进工会信访工作法治化，强化“12351+舆情监控+信访”问题解决机制。</w:t>
      </w:r>
    </w:p>
    <w:p w14:paraId="12AD542C">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color w:val="auto"/>
          <w:sz w:val="32"/>
          <w:szCs w:val="32"/>
          <w:u w:val="none"/>
          <w:lang w:val="en-US" w:eastAsia="zh-CN"/>
        </w:rPr>
        <w:t>1</w:t>
      </w:r>
      <w:r>
        <w:rPr>
          <w:rFonts w:hint="eastAsia" w:ascii="Times New Roman" w:hAnsi="Times New Roman" w:eastAsia="楷体_GB2312" w:cs="Times New Roman"/>
          <w:color w:val="auto"/>
          <w:sz w:val="32"/>
          <w:szCs w:val="32"/>
          <w:u w:val="none"/>
          <w:lang w:val="en-US" w:eastAsia="zh-CN"/>
        </w:rPr>
        <w:t>3</w:t>
      </w:r>
      <w:r>
        <w:rPr>
          <w:rFonts w:hint="default" w:ascii="Times New Roman" w:hAnsi="Times New Roman" w:eastAsia="楷体_GB2312" w:cs="Times New Roman"/>
          <w:color w:val="auto"/>
          <w:sz w:val="32"/>
          <w:szCs w:val="32"/>
          <w:u w:val="none"/>
          <w:lang w:val="en-US" w:eastAsia="zh-CN"/>
        </w:rPr>
        <w:t>.助力</w:t>
      </w:r>
      <w:r>
        <w:rPr>
          <w:rFonts w:hint="eastAsia" w:ascii="Times New Roman" w:hAnsi="Times New Roman" w:eastAsia="楷体_GB2312" w:cs="Times New Roman"/>
          <w:color w:val="auto"/>
          <w:sz w:val="32"/>
          <w:szCs w:val="32"/>
          <w:u w:val="none"/>
          <w:lang w:val="en-US" w:eastAsia="zh-CN"/>
        </w:rPr>
        <w:t>建设</w:t>
      </w:r>
      <w:r>
        <w:rPr>
          <w:rFonts w:hint="default" w:ascii="Times New Roman" w:hAnsi="Times New Roman" w:eastAsia="楷体_GB2312" w:cs="Times New Roman"/>
          <w:color w:val="auto"/>
          <w:sz w:val="32"/>
          <w:szCs w:val="32"/>
          <w:u w:val="none"/>
          <w:lang w:val="en-US" w:eastAsia="zh-CN"/>
        </w:rPr>
        <w:t>国家重要能源和战略资源基地。</w:t>
      </w:r>
      <w:r>
        <w:rPr>
          <w:rFonts w:hint="eastAsia" w:ascii="Times New Roman" w:hAnsi="Times New Roman" w:eastAsia="仿宋_GB2312" w:cs="Times New Roman"/>
          <w:sz w:val="32"/>
          <w:szCs w:val="32"/>
          <w:lang w:val="en-US" w:eastAsia="zh-CN"/>
        </w:rPr>
        <w:t>围绕能源资源安全保障，聚焦新一轮找矿突破战略行动、“沙戈荒”新能源基地规划布局、建设新型能源体系等，加强</w:t>
      </w:r>
      <w:r>
        <w:rPr>
          <w:rFonts w:hint="default" w:ascii="Times New Roman" w:hAnsi="Times New Roman" w:eastAsia="仿宋_GB2312" w:cs="Times New Roman"/>
          <w:sz w:val="32"/>
          <w:szCs w:val="32"/>
          <w:lang w:val="en-US" w:eastAsia="zh-CN"/>
        </w:rPr>
        <w:t>煤炭、电力、新能源、稀土等领域</w:t>
      </w:r>
      <w:r>
        <w:rPr>
          <w:rFonts w:hint="eastAsia" w:ascii="Times New Roman" w:hAnsi="Times New Roman" w:eastAsia="仿宋_GB2312" w:cs="Times New Roman"/>
          <w:sz w:val="32"/>
          <w:szCs w:val="32"/>
          <w:lang w:val="en-US" w:eastAsia="zh-CN"/>
        </w:rPr>
        <w:t>产业工人</w:t>
      </w:r>
      <w:r>
        <w:rPr>
          <w:rFonts w:hint="default" w:ascii="Times New Roman" w:hAnsi="Times New Roman" w:eastAsia="仿宋_GB2312" w:cs="Times New Roman"/>
          <w:sz w:val="32"/>
          <w:szCs w:val="32"/>
          <w:lang w:val="en-US" w:eastAsia="zh-CN"/>
        </w:rPr>
        <w:t>技能</w:t>
      </w:r>
      <w:r>
        <w:rPr>
          <w:rFonts w:hint="eastAsia" w:ascii="Times New Roman" w:hAnsi="Times New Roman" w:eastAsia="仿宋_GB2312" w:cs="Times New Roman"/>
          <w:sz w:val="32"/>
          <w:szCs w:val="32"/>
          <w:lang w:val="en-US" w:eastAsia="zh-CN"/>
        </w:rPr>
        <w:t>素质</w:t>
      </w:r>
      <w:r>
        <w:rPr>
          <w:rFonts w:hint="default" w:ascii="Times New Roman" w:hAnsi="Times New Roman" w:eastAsia="仿宋_GB2312" w:cs="Times New Roman"/>
          <w:sz w:val="32"/>
          <w:szCs w:val="32"/>
          <w:lang w:val="en-US" w:eastAsia="zh-CN"/>
        </w:rPr>
        <w:t>培养。</w:t>
      </w:r>
    </w:p>
    <w:p w14:paraId="4026FABB">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color w:val="auto"/>
          <w:sz w:val="32"/>
          <w:szCs w:val="32"/>
          <w:u w:val="none"/>
          <w:lang w:val="en-US" w:eastAsia="zh-CN"/>
        </w:rPr>
        <w:t>1</w:t>
      </w:r>
      <w:r>
        <w:rPr>
          <w:rFonts w:hint="eastAsia" w:ascii="Times New Roman" w:hAnsi="Times New Roman" w:eastAsia="楷体_GB2312" w:cs="Times New Roman"/>
          <w:color w:val="auto"/>
          <w:sz w:val="32"/>
          <w:szCs w:val="32"/>
          <w:u w:val="none"/>
          <w:lang w:val="en-US" w:eastAsia="zh-CN"/>
        </w:rPr>
        <w:t>4</w:t>
      </w:r>
      <w:r>
        <w:rPr>
          <w:rFonts w:hint="default" w:ascii="Times New Roman" w:hAnsi="Times New Roman" w:eastAsia="楷体_GB2312" w:cs="Times New Roman"/>
          <w:color w:val="auto"/>
          <w:sz w:val="32"/>
          <w:szCs w:val="32"/>
          <w:u w:val="none"/>
          <w:lang w:val="en-US" w:eastAsia="zh-CN"/>
        </w:rPr>
        <w:t>.助力</w:t>
      </w:r>
      <w:r>
        <w:rPr>
          <w:rFonts w:hint="eastAsia" w:ascii="Times New Roman" w:hAnsi="Times New Roman" w:eastAsia="楷体_GB2312" w:cs="Times New Roman"/>
          <w:color w:val="auto"/>
          <w:sz w:val="32"/>
          <w:szCs w:val="32"/>
          <w:u w:val="none"/>
          <w:lang w:val="en-US" w:eastAsia="zh-CN"/>
        </w:rPr>
        <w:t>建设</w:t>
      </w:r>
      <w:r>
        <w:rPr>
          <w:rFonts w:hint="default" w:ascii="Times New Roman" w:hAnsi="Times New Roman" w:eastAsia="楷体_GB2312" w:cs="Times New Roman"/>
          <w:color w:val="auto"/>
          <w:sz w:val="32"/>
          <w:szCs w:val="32"/>
          <w:u w:val="none"/>
          <w:lang w:val="en-US" w:eastAsia="zh-CN"/>
        </w:rPr>
        <w:t>国家重要农畜产品生产基地。</w:t>
      </w:r>
      <w:r>
        <w:rPr>
          <w:rFonts w:hint="eastAsia" w:ascii="Times New Roman" w:hAnsi="Times New Roman" w:eastAsia="仿宋_GB2312" w:cs="Times New Roman"/>
          <w:sz w:val="32"/>
          <w:szCs w:val="32"/>
          <w:lang w:val="en-US" w:eastAsia="zh-CN"/>
        </w:rPr>
        <w:t>聚焦</w:t>
      </w:r>
      <w:r>
        <w:rPr>
          <w:rFonts w:hint="default" w:ascii="Times New Roman" w:hAnsi="Times New Roman" w:eastAsia="仿宋_GB2312" w:cs="Times New Roman"/>
          <w:sz w:val="32"/>
          <w:szCs w:val="32"/>
          <w:lang w:val="en-US" w:eastAsia="zh-CN"/>
        </w:rPr>
        <w:t>现代乳业、种业、</w:t>
      </w:r>
      <w:r>
        <w:rPr>
          <w:rFonts w:hint="eastAsia" w:ascii="Times New Roman" w:hAnsi="Times New Roman" w:eastAsia="仿宋_GB2312" w:cs="Times New Roman"/>
          <w:sz w:val="32"/>
          <w:szCs w:val="32"/>
          <w:lang w:val="en-US" w:eastAsia="zh-CN"/>
        </w:rPr>
        <w:t>草业</w:t>
      </w:r>
      <w:r>
        <w:rPr>
          <w:rFonts w:hint="default" w:ascii="Times New Roman" w:hAnsi="Times New Roman" w:eastAsia="仿宋_GB2312" w:cs="Times New Roman"/>
          <w:sz w:val="32"/>
          <w:szCs w:val="32"/>
          <w:lang w:val="en-US" w:eastAsia="zh-CN"/>
        </w:rPr>
        <w:t>等</w:t>
      </w:r>
      <w:r>
        <w:rPr>
          <w:rFonts w:hint="eastAsia" w:ascii="Times New Roman" w:hAnsi="Times New Roman" w:eastAsia="仿宋_GB2312" w:cs="Times New Roman"/>
          <w:sz w:val="32"/>
          <w:szCs w:val="32"/>
          <w:lang w:val="en-US" w:eastAsia="zh-CN"/>
        </w:rPr>
        <w:t>特色产业</w:t>
      </w:r>
      <w:r>
        <w:rPr>
          <w:rFonts w:hint="default" w:ascii="Times New Roman" w:hAnsi="Times New Roman" w:eastAsia="仿宋_GB2312" w:cs="Times New Roman"/>
          <w:sz w:val="32"/>
          <w:szCs w:val="32"/>
          <w:lang w:val="en-US" w:eastAsia="zh-CN"/>
        </w:rPr>
        <w:t>支持职工创新工作室建设</w:t>
      </w:r>
      <w:r>
        <w:rPr>
          <w:rFonts w:hint="eastAsia" w:ascii="Times New Roman" w:hAnsi="Times New Roman" w:eastAsia="仿宋_GB2312" w:cs="Times New Roman"/>
          <w:sz w:val="32"/>
          <w:szCs w:val="32"/>
          <w:lang w:val="en-US" w:eastAsia="zh-CN"/>
        </w:rPr>
        <w:t>，搭建职工技能提升平台</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围绕绿色农畜产品加工等重点产业链开展劳动和技能竞赛。</w:t>
      </w:r>
    </w:p>
    <w:p w14:paraId="2A9DACA0">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color w:val="auto"/>
          <w:sz w:val="32"/>
          <w:szCs w:val="32"/>
          <w:u w:val="none"/>
          <w:lang w:val="en-US" w:eastAsia="zh-CN"/>
        </w:rPr>
        <w:t>1</w:t>
      </w:r>
      <w:r>
        <w:rPr>
          <w:rFonts w:hint="eastAsia" w:ascii="Times New Roman" w:hAnsi="Times New Roman" w:eastAsia="楷体_GB2312" w:cs="Times New Roman"/>
          <w:color w:val="auto"/>
          <w:sz w:val="32"/>
          <w:szCs w:val="32"/>
          <w:u w:val="none"/>
          <w:lang w:val="en-US" w:eastAsia="zh-CN"/>
        </w:rPr>
        <w:t>5</w:t>
      </w:r>
      <w:r>
        <w:rPr>
          <w:rFonts w:hint="default" w:ascii="Times New Roman" w:hAnsi="Times New Roman" w:eastAsia="楷体_GB2312" w:cs="Times New Roman"/>
          <w:color w:val="auto"/>
          <w:sz w:val="32"/>
          <w:szCs w:val="32"/>
          <w:u w:val="none"/>
          <w:lang w:val="en-US" w:eastAsia="zh-CN"/>
        </w:rPr>
        <w:t>.助力</w:t>
      </w:r>
      <w:r>
        <w:rPr>
          <w:rFonts w:hint="eastAsia" w:ascii="Times New Roman" w:hAnsi="Times New Roman" w:eastAsia="楷体_GB2312" w:cs="Times New Roman"/>
          <w:color w:val="auto"/>
          <w:sz w:val="32"/>
          <w:szCs w:val="32"/>
          <w:u w:val="none"/>
          <w:lang w:val="en-US" w:eastAsia="zh-CN"/>
        </w:rPr>
        <w:t>建设</w:t>
      </w:r>
      <w:r>
        <w:rPr>
          <w:rFonts w:hint="default" w:ascii="Times New Roman" w:hAnsi="Times New Roman" w:eastAsia="楷体_GB2312" w:cs="Times New Roman"/>
          <w:color w:val="auto"/>
          <w:sz w:val="32"/>
          <w:szCs w:val="32"/>
          <w:u w:val="none"/>
          <w:lang w:val="en-US" w:eastAsia="zh-CN"/>
        </w:rPr>
        <w:t>国家向北开放重要桥头堡。</w:t>
      </w:r>
      <w:r>
        <w:rPr>
          <w:rFonts w:hint="eastAsia" w:ascii="Times New Roman" w:hAnsi="Times New Roman" w:eastAsia="仿宋_GB2312" w:cs="Times New Roman"/>
          <w:color w:val="000000"/>
          <w:kern w:val="2"/>
          <w:sz w:val="32"/>
          <w:szCs w:val="32"/>
          <w:lang w:val="en-US" w:eastAsia="zh-CN" w:bidi="ar-SA"/>
        </w:rPr>
        <w:t>助力中国（内蒙古）自由贸易试验区建设，</w:t>
      </w:r>
      <w:r>
        <w:rPr>
          <w:rFonts w:hint="default" w:ascii="Times New Roman" w:hAnsi="Times New Roman" w:eastAsia="仿宋_GB2312" w:cs="Times New Roman"/>
          <w:color w:val="000000"/>
          <w:kern w:val="2"/>
          <w:sz w:val="32"/>
          <w:szCs w:val="32"/>
          <w:lang w:val="en-US" w:eastAsia="zh-CN" w:bidi="ar-SA"/>
        </w:rPr>
        <w:t>聚焦边境职工群体，持续打造“暖边北疆行”关爱行动工作品牌</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精准开展送温暖慰问、远程医疗服务、生活保障改善等关爱项目。深化口岸工会建设，持续加大保障力度</w:t>
      </w:r>
      <w:r>
        <w:rPr>
          <w:rFonts w:hint="default" w:ascii="Times New Roman" w:hAnsi="Times New Roman" w:eastAsia="仿宋_GB2312" w:cs="Times New Roman"/>
          <w:sz w:val="32"/>
          <w:szCs w:val="32"/>
          <w:lang w:val="en-US"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4A77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0B821691">
            <w:pPr>
              <w:keepNext w:val="0"/>
              <w:keepLines w:val="0"/>
              <w:pageBreakBefore w:val="0"/>
              <w:kinsoku/>
              <w:wordWrap/>
              <w:overflowPunct/>
              <w:topLinePunct w:val="0"/>
              <w:autoSpaceDE/>
              <w:autoSpaceDN/>
              <w:bidi w:val="0"/>
              <w:adjustRightInd/>
              <w:snapToGrid/>
              <w:spacing w:line="58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专栏2：助力</w:t>
            </w:r>
            <w:r>
              <w:rPr>
                <w:rFonts w:hint="default" w:ascii="Times New Roman" w:hAnsi="Times New Roman" w:eastAsia="黑体" w:cs="Times New Roman"/>
                <w:sz w:val="32"/>
                <w:szCs w:val="32"/>
                <w:u w:val="none"/>
                <w:lang w:val="en-US" w:eastAsia="zh-CN"/>
              </w:rPr>
              <w:t>建设“两个屏障”、“两个基地”、“一个桥头堡”</w:t>
            </w:r>
          </w:p>
        </w:tc>
      </w:tr>
      <w:tr w14:paraId="2BC3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219927D8">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聚焦水利、农牧、生态环境等重点行业，组织开展劳动和技能竞赛、岗位练兵、差异化节水技术推广等活动。</w:t>
            </w:r>
          </w:p>
          <w:p w14:paraId="4C854BFB">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建强用好全区</w:t>
            </w:r>
            <w:r>
              <w:rPr>
                <w:rFonts w:hint="eastAsia" w:ascii="Times New Roman" w:hAnsi="Times New Roman" w:eastAsia="仿宋_GB2312" w:cs="Times New Roman"/>
                <w:sz w:val="32"/>
                <w:szCs w:val="32"/>
                <w:lang w:val="en-US" w:eastAsia="zh-CN"/>
              </w:rPr>
              <w:t>工会</w:t>
            </w:r>
            <w:r>
              <w:rPr>
                <w:rFonts w:hint="default" w:ascii="Times New Roman" w:hAnsi="Times New Roman" w:eastAsia="仿宋_GB2312" w:cs="Times New Roman"/>
                <w:sz w:val="32"/>
                <w:szCs w:val="32"/>
                <w:lang w:val="en-US" w:eastAsia="zh-CN"/>
              </w:rPr>
              <w:t>信息员队伍</w:t>
            </w:r>
            <w:r>
              <w:rPr>
                <w:rFonts w:hint="eastAsia" w:ascii="Times New Roman" w:hAnsi="Times New Roman" w:eastAsia="仿宋_GB2312" w:cs="Times New Roman"/>
                <w:sz w:val="32"/>
                <w:szCs w:val="32"/>
                <w:lang w:val="en-US" w:eastAsia="zh-CN"/>
              </w:rPr>
              <w:t>。</w:t>
            </w:r>
          </w:p>
          <w:p w14:paraId="47BD4522">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常态化开展职工队伍稳定风险排查化解工作。</w:t>
            </w:r>
          </w:p>
          <w:p w14:paraId="0A051FB1">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着眼碳达峰、碳中和目标，</w:t>
            </w:r>
            <w:r>
              <w:rPr>
                <w:rFonts w:hint="eastAsia" w:ascii="Times New Roman" w:hAnsi="Times New Roman" w:eastAsia="仿宋_GB2312" w:cs="Times New Roman"/>
                <w:sz w:val="32"/>
                <w:szCs w:val="32"/>
                <w:lang w:val="en-US" w:eastAsia="zh-CN"/>
              </w:rPr>
              <w:t>围绕</w:t>
            </w:r>
            <w:r>
              <w:rPr>
                <w:rFonts w:hint="default" w:ascii="Times New Roman" w:hAnsi="Times New Roman" w:eastAsia="仿宋_GB2312" w:cs="Times New Roman"/>
                <w:sz w:val="32"/>
                <w:szCs w:val="32"/>
                <w:lang w:val="en-US" w:eastAsia="zh-CN"/>
              </w:rPr>
              <w:t>生态环保、降耗增效开展劳动和技能竞赛，</w:t>
            </w:r>
            <w:r>
              <w:rPr>
                <w:rFonts w:hint="eastAsia" w:ascii="Times New Roman" w:hAnsi="Times New Roman" w:eastAsia="仿宋_GB2312" w:cs="Times New Roman"/>
                <w:sz w:val="32"/>
                <w:szCs w:val="32"/>
                <w:lang w:val="en-US" w:eastAsia="zh-CN"/>
              </w:rPr>
              <w:t>助力</w:t>
            </w:r>
            <w:r>
              <w:rPr>
                <w:rFonts w:hint="default" w:ascii="Times New Roman" w:hAnsi="Times New Roman" w:eastAsia="仿宋_GB2312" w:cs="Times New Roman"/>
                <w:sz w:val="32"/>
                <w:szCs w:val="32"/>
                <w:lang w:val="en-US" w:eastAsia="zh-CN"/>
              </w:rPr>
              <w:t>重点行业和重要领域绿色化改造</w:t>
            </w:r>
            <w:r>
              <w:rPr>
                <w:rFonts w:hint="eastAsia" w:ascii="Times New Roman" w:hAnsi="Times New Roman" w:eastAsia="仿宋_GB2312" w:cs="Times New Roman"/>
                <w:sz w:val="32"/>
                <w:szCs w:val="32"/>
                <w:lang w:val="en-US" w:eastAsia="zh-CN"/>
              </w:rPr>
              <w:t>。</w:t>
            </w:r>
          </w:p>
          <w:p w14:paraId="60D83664">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color w:val="000000"/>
                <w:kern w:val="2"/>
                <w:sz w:val="32"/>
                <w:szCs w:val="32"/>
                <w:lang w:val="en-US" w:eastAsia="zh-CN" w:bidi="ar-SA"/>
              </w:rPr>
              <w:t>组织自治区</w:t>
            </w:r>
            <w:r>
              <w:rPr>
                <w:rFonts w:hint="eastAsia" w:ascii="Times New Roman" w:hAnsi="Times New Roman" w:eastAsia="仿宋_GB2312" w:cs="Times New Roman"/>
                <w:color w:val="000000"/>
                <w:kern w:val="2"/>
                <w:sz w:val="32"/>
                <w:szCs w:val="32"/>
                <w:lang w:val="en-US" w:eastAsia="zh-CN" w:bidi="ar-SA"/>
              </w:rPr>
              <w:t>总工会</w:t>
            </w:r>
            <w:r>
              <w:rPr>
                <w:rFonts w:hint="default" w:ascii="Times New Roman" w:hAnsi="Times New Roman" w:eastAsia="仿宋_GB2312" w:cs="Times New Roman"/>
                <w:color w:val="000000"/>
                <w:kern w:val="2"/>
                <w:sz w:val="32"/>
                <w:szCs w:val="32"/>
                <w:lang w:val="en-US" w:eastAsia="zh-CN" w:bidi="ar-SA"/>
              </w:rPr>
              <w:t>职工乌兰牧骑深入陆路口岸、建设现场、工业园区、偏远旗县</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市、区</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企业，</w:t>
            </w:r>
            <w:r>
              <w:rPr>
                <w:rFonts w:hint="eastAsia" w:ascii="Times New Roman" w:hAnsi="Times New Roman" w:eastAsia="仿宋_GB2312" w:cs="Times New Roman"/>
                <w:color w:val="000000"/>
                <w:kern w:val="2"/>
                <w:sz w:val="32"/>
                <w:szCs w:val="32"/>
                <w:lang w:val="en-US" w:eastAsia="zh-CN" w:bidi="ar-SA"/>
              </w:rPr>
              <w:t>五年内</w:t>
            </w:r>
            <w:r>
              <w:rPr>
                <w:rFonts w:hint="default" w:ascii="Times New Roman" w:hAnsi="Times New Roman" w:eastAsia="仿宋_GB2312" w:cs="Times New Roman"/>
                <w:color w:val="000000"/>
                <w:kern w:val="2"/>
                <w:sz w:val="32"/>
                <w:szCs w:val="32"/>
                <w:lang w:val="en-US" w:eastAsia="zh-CN" w:bidi="ar-SA"/>
              </w:rPr>
              <w:t>至少开展3</w:t>
            </w:r>
            <w:r>
              <w:rPr>
                <w:rFonts w:hint="eastAsia" w:ascii="Times New Roman" w:hAnsi="Times New Roman" w:eastAsia="仿宋_GB2312" w:cs="Times New Roman"/>
                <w:color w:val="000000"/>
                <w:kern w:val="2"/>
                <w:sz w:val="32"/>
                <w:szCs w:val="32"/>
                <w:lang w:val="en-US" w:eastAsia="zh-CN" w:bidi="ar-SA"/>
              </w:rPr>
              <w:t>5</w:t>
            </w:r>
            <w:r>
              <w:rPr>
                <w:rFonts w:hint="default" w:ascii="Times New Roman" w:hAnsi="Times New Roman" w:eastAsia="仿宋_GB2312" w:cs="Times New Roman"/>
                <w:color w:val="000000"/>
                <w:kern w:val="2"/>
                <w:sz w:val="32"/>
                <w:szCs w:val="32"/>
                <w:lang w:val="en-US" w:eastAsia="zh-CN" w:bidi="ar-SA"/>
              </w:rPr>
              <w:t>0场“暖边北疆行”关爱行动送文化下基层慰问演出</w:t>
            </w:r>
            <w:r>
              <w:rPr>
                <w:rFonts w:hint="eastAsia" w:ascii="Times New Roman" w:hAnsi="Times New Roman" w:eastAsia="仿宋_GB2312" w:cs="Times New Roman"/>
                <w:color w:val="000000"/>
                <w:kern w:val="2"/>
                <w:sz w:val="32"/>
                <w:szCs w:val="32"/>
                <w:lang w:val="en-US" w:eastAsia="zh-CN" w:bidi="ar-SA"/>
              </w:rPr>
              <w:t>。</w:t>
            </w:r>
          </w:p>
          <w:p w14:paraId="746D426D">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按照“会站家”一体化</w:t>
            </w:r>
            <w:r>
              <w:rPr>
                <w:rFonts w:hint="eastAsia"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lang w:val="en-US" w:eastAsia="zh-CN"/>
              </w:rPr>
              <w:t>思路</w:t>
            </w:r>
            <w:r>
              <w:rPr>
                <w:rFonts w:hint="eastAsia" w:ascii="Times New Roman" w:hAnsi="Times New Roman" w:eastAsia="仿宋_GB2312" w:cs="Times New Roman"/>
                <w:sz w:val="32"/>
                <w:szCs w:val="32"/>
                <w:lang w:val="en-US" w:eastAsia="zh-CN"/>
              </w:rPr>
              <w:t>继续建设好口岸工会</w:t>
            </w:r>
            <w:r>
              <w:rPr>
                <w:rFonts w:hint="default" w:ascii="Times New Roman" w:hAnsi="Times New Roman" w:eastAsia="仿宋_GB2312" w:cs="Times New Roman"/>
                <w:sz w:val="32"/>
                <w:szCs w:val="32"/>
                <w:lang w:val="en-US" w:eastAsia="zh-CN"/>
              </w:rPr>
              <w:t>，统筹推进维权帮扶服务、职工文化活动阵地</w:t>
            </w:r>
            <w:r>
              <w:rPr>
                <w:rFonts w:hint="default" w:ascii="Times New Roman" w:hAnsi="Times New Roman" w:eastAsia="仿宋_GB2312" w:cs="Times New Roman"/>
                <w:color w:val="000000"/>
                <w:kern w:val="2"/>
                <w:sz w:val="32"/>
                <w:szCs w:val="32"/>
                <w:lang w:val="en-US" w:eastAsia="zh-CN" w:bidi="ar-SA"/>
              </w:rPr>
              <w:t>建设</w:t>
            </w:r>
            <w:r>
              <w:rPr>
                <w:rFonts w:hint="eastAsia" w:ascii="Times New Roman" w:hAnsi="Times New Roman" w:eastAsia="仿宋_GB2312" w:cs="Times New Roman"/>
                <w:color w:val="000000"/>
                <w:kern w:val="2"/>
                <w:sz w:val="32"/>
                <w:szCs w:val="32"/>
                <w:lang w:val="en-US" w:eastAsia="zh-CN" w:bidi="ar-SA"/>
              </w:rPr>
              <w:t>等</w:t>
            </w:r>
            <w:r>
              <w:rPr>
                <w:rFonts w:hint="default" w:ascii="Times New Roman" w:hAnsi="Times New Roman" w:eastAsia="仿宋_GB2312" w:cs="Times New Roman"/>
                <w:color w:val="000000"/>
                <w:kern w:val="2"/>
                <w:sz w:val="32"/>
                <w:szCs w:val="32"/>
                <w:lang w:val="en-US" w:eastAsia="zh-CN" w:bidi="ar-SA"/>
              </w:rPr>
              <w:t>。</w:t>
            </w:r>
          </w:p>
          <w:p w14:paraId="1FE960EF">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lang w:val="en-US" w:eastAsia="zh-CN"/>
              </w:rPr>
            </w:pPr>
            <w:r>
              <w:rPr>
                <w:rFonts w:hint="eastAsia" w:ascii="Times New Roman" w:hAnsi="Times New Roman" w:eastAsia="仿宋_GB2312" w:cs="Times New Roman"/>
                <w:sz w:val="32"/>
                <w:szCs w:val="32"/>
                <w:lang w:val="en-US" w:eastAsia="zh-CN"/>
              </w:rPr>
              <w:t>7.继续提质建设好“司</w:t>
            </w:r>
            <w:r>
              <w:rPr>
                <w:rFonts w:hint="eastAsia" w:ascii="Times New Roman" w:hAnsi="Times New Roman" w:eastAsia="仿宋_GB2312" w:cs="Times New Roman"/>
                <w:color w:val="000000"/>
                <w:kern w:val="2"/>
                <w:sz w:val="32"/>
                <w:szCs w:val="32"/>
                <w:lang w:val="en-US" w:eastAsia="zh-CN" w:bidi="ar-SA"/>
              </w:rPr>
              <w:t>机之家</w:t>
            </w:r>
            <w:r>
              <w:rPr>
                <w:rFonts w:hint="eastAsia" w:ascii="Times New Roman" w:hAnsi="Times New Roman" w:eastAsia="仿宋_GB2312" w:cs="Times New Roman"/>
                <w:sz w:val="32"/>
                <w:szCs w:val="32"/>
                <w:lang w:val="en-US" w:eastAsia="zh-CN"/>
              </w:rPr>
              <w:t>”（含网约车、出租车小站）</w:t>
            </w:r>
            <w:r>
              <w:rPr>
                <w:rFonts w:hint="eastAsia" w:ascii="Times New Roman" w:hAnsi="Times New Roman" w:eastAsia="仿宋_GB2312" w:cs="Times New Roman"/>
                <w:color w:val="000000"/>
                <w:kern w:val="2"/>
                <w:sz w:val="32"/>
                <w:szCs w:val="32"/>
                <w:lang w:val="en-US" w:eastAsia="zh-CN" w:bidi="ar-SA"/>
              </w:rPr>
              <w:t>，每年选取不少于10个功能完备、工会组织作用发挥好的“司机之</w:t>
            </w:r>
            <w:r>
              <w:rPr>
                <w:rFonts w:hint="eastAsia" w:ascii="Times New Roman" w:hAnsi="Times New Roman" w:eastAsia="仿宋_GB2312" w:cs="Times New Roman"/>
                <w:color w:val="auto"/>
                <w:sz w:val="32"/>
                <w:szCs w:val="32"/>
                <w:lang w:val="en-US" w:eastAsia="zh-CN"/>
              </w:rPr>
              <w:t>家”（包括网约车、出租车小站）予以奖</w:t>
            </w:r>
            <w:r>
              <w:rPr>
                <w:rFonts w:hint="eastAsia" w:ascii="Times New Roman" w:hAnsi="Times New Roman" w:eastAsia="仿宋_GB2312" w:cs="Times New Roman"/>
                <w:color w:val="000000"/>
                <w:kern w:val="2"/>
                <w:sz w:val="32"/>
                <w:szCs w:val="32"/>
                <w:lang w:val="en-US" w:eastAsia="zh-CN" w:bidi="ar-SA"/>
              </w:rPr>
              <w:t>补，进一步提升阵地</w:t>
            </w:r>
            <w:r>
              <w:rPr>
                <w:rFonts w:hint="eastAsia" w:ascii="仿宋_GB2312" w:hAnsi="仿宋_GB2312" w:eastAsia="仿宋_GB2312" w:cs="仿宋_GB2312"/>
                <w:sz w:val="32"/>
                <w:szCs w:val="32"/>
                <w:highlight w:val="none"/>
                <w:lang w:val="en-US" w:eastAsia="zh-CN"/>
              </w:rPr>
              <w:t>服务质量</w:t>
            </w:r>
            <w:r>
              <w:rPr>
                <w:rFonts w:hint="eastAsia" w:ascii="Times New Roman" w:hAnsi="Times New Roman" w:eastAsia="仿宋_GB2312" w:cs="Times New Roman"/>
                <w:sz w:val="32"/>
                <w:szCs w:val="32"/>
                <w:lang w:val="en-US" w:eastAsia="zh-CN"/>
              </w:rPr>
              <w:t>。</w:t>
            </w:r>
          </w:p>
        </w:tc>
      </w:tr>
    </w:tbl>
    <w:p w14:paraId="4E8677A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eastAsia="zh-CN"/>
        </w:rPr>
      </w:pPr>
      <w:r>
        <w:rPr>
          <w:rFonts w:hint="eastAsia" w:ascii="Times New Roman" w:hAnsi="Times New Roman" w:eastAsia="黑体" w:cs="Times New Roman"/>
          <w:sz w:val="32"/>
          <w:szCs w:val="32"/>
          <w:u w:val="none"/>
          <w:lang w:eastAsia="zh-CN"/>
        </w:rPr>
        <w:t>六</w:t>
      </w:r>
      <w:r>
        <w:rPr>
          <w:rFonts w:hint="default" w:ascii="Times New Roman" w:hAnsi="Times New Roman" w:eastAsia="黑体" w:cs="Times New Roman"/>
          <w:sz w:val="32"/>
          <w:szCs w:val="32"/>
          <w:u w:val="none"/>
          <w:lang w:eastAsia="zh-CN"/>
        </w:rPr>
        <w:t>、带领全区职工建功立业创新创造</w:t>
      </w:r>
    </w:p>
    <w:p w14:paraId="632283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楷体_GB2312" w:cs="Times New Roman"/>
          <w:color w:val="auto"/>
          <w:sz w:val="32"/>
          <w:szCs w:val="32"/>
          <w:u w:val="none"/>
          <w:lang w:val="en-US" w:eastAsia="zh-CN"/>
        </w:rPr>
        <w:t>16</w:t>
      </w:r>
      <w:r>
        <w:rPr>
          <w:rFonts w:hint="default" w:ascii="Times New Roman" w:hAnsi="Times New Roman" w:eastAsia="楷体_GB2312" w:cs="Times New Roman"/>
          <w:color w:val="auto"/>
          <w:sz w:val="32"/>
          <w:szCs w:val="32"/>
          <w:u w:val="none"/>
          <w:lang w:val="en-US" w:eastAsia="zh-CN"/>
        </w:rPr>
        <w:t>.广泛深入持久开展劳动和技能竞赛。</w:t>
      </w:r>
      <w:r>
        <w:rPr>
          <w:rFonts w:hint="default" w:ascii="Times New Roman" w:hAnsi="Times New Roman" w:eastAsia="仿宋_GB2312" w:cs="Times New Roman"/>
          <w:sz w:val="32"/>
          <w:szCs w:val="32"/>
        </w:rPr>
        <w:t>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十五五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、奋进新征程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为主题，围绕国家重大战略、重大工程、重大项目、重点产业</w:t>
      </w:r>
      <w:r>
        <w:rPr>
          <w:rFonts w:hint="eastAsia" w:ascii="Times New Roman" w:hAnsi="Times New Roman" w:eastAsia="仿宋_GB2312" w:cs="Times New Roman"/>
          <w:sz w:val="32"/>
          <w:szCs w:val="32"/>
          <w:lang w:eastAsia="zh-CN"/>
        </w:rPr>
        <w:t>需求和自治区</w:t>
      </w:r>
      <w:r>
        <w:rPr>
          <w:rFonts w:hint="default" w:ascii="Times New Roman" w:hAnsi="Times New Roman" w:eastAsia="仿宋_GB2312" w:cs="Times New Roman"/>
          <w:sz w:val="32"/>
          <w:szCs w:val="32"/>
        </w:rPr>
        <w:t>重点产业发展、重大项目落地，开展各层级、多形式的劳动</w:t>
      </w:r>
      <w:r>
        <w:rPr>
          <w:rFonts w:hint="default" w:ascii="Times New Roman" w:hAnsi="Times New Roman" w:eastAsia="仿宋_GB2312" w:cs="Times New Roman"/>
          <w:sz w:val="32"/>
          <w:szCs w:val="32"/>
          <w:lang w:val="en-US" w:eastAsia="zh-CN"/>
        </w:rPr>
        <w:t>和技能竞赛</w:t>
      </w:r>
      <w:r>
        <w:rPr>
          <w:rFonts w:hint="default" w:ascii="Times New Roman" w:hAnsi="Times New Roman" w:eastAsia="仿宋_GB2312" w:cs="Times New Roman"/>
          <w:sz w:val="32"/>
          <w:szCs w:val="32"/>
        </w:rPr>
        <w:t>活动</w:t>
      </w:r>
      <w:r>
        <w:rPr>
          <w:rFonts w:hint="eastAsia" w:ascii="Times New Roman" w:hAnsi="Times New Roman" w:eastAsia="仿宋_GB2312" w:cs="Times New Roman"/>
          <w:sz w:val="32"/>
          <w:szCs w:val="32"/>
          <w:lang w:eastAsia="zh-CN"/>
        </w:rPr>
        <w:t>，构建“学、练、赛、评、用”一体化竞赛生态</w:t>
      </w:r>
      <w:r>
        <w:rPr>
          <w:rFonts w:hint="default" w:ascii="Times New Roman" w:hAnsi="Times New Roman" w:eastAsia="仿宋_GB2312" w:cs="Times New Roman"/>
          <w:sz w:val="32"/>
          <w:szCs w:val="32"/>
          <w:lang w:eastAsia="zh-CN"/>
        </w:rPr>
        <w:t>。</w:t>
      </w:r>
    </w:p>
    <w:p w14:paraId="33B87275">
      <w:pPr>
        <w:keepNext w:val="0"/>
        <w:keepLines w:val="0"/>
        <w:pageBreakBefore w:val="0"/>
        <w:widowControl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color w:val="auto"/>
          <w:sz w:val="32"/>
          <w:szCs w:val="32"/>
          <w:u w:val="none"/>
          <w:lang w:val="en-US" w:eastAsia="zh-CN"/>
        </w:rPr>
        <w:t>17</w:t>
      </w:r>
      <w:r>
        <w:rPr>
          <w:rFonts w:hint="default" w:ascii="Times New Roman" w:hAnsi="Times New Roman" w:eastAsia="楷体_GB2312" w:cs="Times New Roman"/>
          <w:color w:val="auto"/>
          <w:sz w:val="32"/>
          <w:szCs w:val="32"/>
          <w:u w:val="none"/>
          <w:lang w:val="en-US" w:eastAsia="zh-CN"/>
        </w:rPr>
        <w:t>.有效激发职工创新创造活力。</w:t>
      </w:r>
      <w:r>
        <w:rPr>
          <w:rFonts w:hint="default" w:ascii="Times New Roman" w:hAnsi="Times New Roman" w:eastAsia="仿宋_GB2312" w:cs="Times New Roman"/>
          <w:sz w:val="32"/>
          <w:szCs w:val="32"/>
          <w:lang w:val="en-US" w:eastAsia="zh-CN"/>
        </w:rPr>
        <w:t>聚焦产业链“卡脖子”问题和企业生产技术难题，深入开展“小发明、小创造、小革新、小设计、小建议”</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群众性创新创造活动。对接自治区“揭榜挂帅”机制，围绕关键技术难题组织职工开展技术攻关，</w:t>
      </w:r>
      <w:r>
        <w:rPr>
          <w:rFonts w:hint="default" w:ascii="Times New Roman" w:hAnsi="Times New Roman" w:eastAsia="仿宋_GB2312" w:cs="Times New Roman"/>
          <w:sz w:val="32"/>
          <w:szCs w:val="32"/>
        </w:rPr>
        <w:t>推动职工技术创新政</w:t>
      </w:r>
      <w:r>
        <w:rPr>
          <w:rFonts w:hint="default" w:ascii="Times New Roman" w:hAnsi="Times New Roman" w:eastAsia="仿宋_GB2312" w:cs="Times New Roman"/>
          <w:sz w:val="32"/>
          <w:szCs w:val="32"/>
          <w:lang w:val="en-US" w:eastAsia="zh-CN"/>
        </w:rPr>
        <w:t>策落地。</w:t>
      </w:r>
    </w:p>
    <w:p w14:paraId="152849C8">
      <w:pPr>
        <w:keepNext w:val="0"/>
        <w:keepLines w:val="0"/>
        <w:pageBreakBefore w:val="0"/>
        <w:widowControl w:val="0"/>
        <w:suppressAutoHyphen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楷体_GB2312" w:cs="Times New Roman"/>
          <w:color w:val="auto"/>
          <w:sz w:val="32"/>
          <w:szCs w:val="32"/>
          <w:u w:val="none"/>
          <w:lang w:val="en-US" w:eastAsia="zh-CN"/>
        </w:rPr>
        <w:t>18</w:t>
      </w:r>
      <w:r>
        <w:rPr>
          <w:rFonts w:hint="default" w:ascii="Times New Roman" w:hAnsi="Times New Roman" w:eastAsia="楷体_GB2312" w:cs="Times New Roman"/>
          <w:color w:val="auto"/>
          <w:sz w:val="32"/>
          <w:szCs w:val="32"/>
          <w:u w:val="none"/>
          <w:lang w:val="en-US" w:eastAsia="zh-CN"/>
        </w:rPr>
        <w:t>.发挥劳模工匠示范引领作用。</w:t>
      </w:r>
      <w:r>
        <w:rPr>
          <w:rFonts w:hint="default" w:ascii="Times New Roman" w:hAnsi="Times New Roman" w:eastAsia="仿宋_GB2312" w:cs="Times New Roman"/>
          <w:sz w:val="32"/>
          <w:szCs w:val="32"/>
        </w:rPr>
        <w:t>加强劳模工匠</w:t>
      </w:r>
      <w:r>
        <w:rPr>
          <w:rFonts w:hint="eastAsia" w:ascii="Times New Roman" w:hAnsi="Times New Roman" w:eastAsia="仿宋_GB2312" w:cs="Times New Roman"/>
          <w:sz w:val="32"/>
          <w:szCs w:val="32"/>
          <w:lang w:eastAsia="zh-CN"/>
        </w:rPr>
        <w:t>培育</w:t>
      </w:r>
      <w:r>
        <w:rPr>
          <w:rFonts w:hint="default" w:ascii="Times New Roman" w:hAnsi="Times New Roman" w:eastAsia="仿宋_GB2312" w:cs="Times New Roman"/>
          <w:sz w:val="32"/>
          <w:szCs w:val="32"/>
        </w:rPr>
        <w:t>选树和服务管理。深化劳模工匠创新工作室</w:t>
      </w:r>
      <w:r>
        <w:rPr>
          <w:rFonts w:hint="eastAsia" w:ascii="Times New Roman" w:hAnsi="Times New Roman" w:eastAsia="仿宋_GB2312" w:cs="Times New Roman"/>
          <w:sz w:val="32"/>
          <w:szCs w:val="32"/>
          <w:lang w:eastAsia="zh-CN"/>
        </w:rPr>
        <w:t>及其</w:t>
      </w:r>
      <w:r>
        <w:rPr>
          <w:rFonts w:hint="default" w:ascii="Times New Roman" w:hAnsi="Times New Roman" w:eastAsia="仿宋_GB2312" w:cs="Times New Roman"/>
          <w:sz w:val="32"/>
          <w:szCs w:val="32"/>
        </w:rPr>
        <w:t>联盟建设。</w:t>
      </w:r>
      <w:r>
        <w:rPr>
          <w:rFonts w:hint="eastAsia" w:ascii="Times New Roman" w:hAnsi="Times New Roman" w:eastAsia="仿宋_GB2312" w:cs="Times New Roman"/>
          <w:sz w:val="32"/>
          <w:szCs w:val="32"/>
          <w:lang w:eastAsia="zh-CN"/>
        </w:rPr>
        <w:t>推动完善劳模政策、落实劳模待遇。</w:t>
      </w:r>
      <w:r>
        <w:rPr>
          <w:rFonts w:hint="default" w:ascii="Times New Roman" w:hAnsi="Times New Roman" w:eastAsia="仿宋_GB2312" w:cs="Times New Roman"/>
          <w:sz w:val="32"/>
          <w:szCs w:val="32"/>
        </w:rPr>
        <w:t>组织劳模</w:t>
      </w:r>
      <w:r>
        <w:rPr>
          <w:rFonts w:hint="default" w:ascii="Times New Roman" w:hAnsi="Times New Roman" w:eastAsia="仿宋_GB2312" w:cs="Times New Roman"/>
          <w:sz w:val="32"/>
          <w:szCs w:val="32"/>
          <w:lang w:val="en-US" w:eastAsia="zh-CN"/>
        </w:rPr>
        <w:t>工匠</w:t>
      </w:r>
      <w:r>
        <w:rPr>
          <w:rFonts w:hint="default" w:ascii="Times New Roman" w:hAnsi="Times New Roman" w:eastAsia="仿宋_GB2312" w:cs="Times New Roman"/>
          <w:sz w:val="32"/>
          <w:szCs w:val="32"/>
        </w:rPr>
        <w:t>开展“助企行”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“师带徒”</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活动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推荐劳模</w:t>
      </w:r>
      <w:r>
        <w:rPr>
          <w:rFonts w:hint="default" w:ascii="Times New Roman" w:hAnsi="Times New Roman" w:eastAsia="仿宋_GB2312" w:cs="Times New Roman"/>
          <w:sz w:val="32"/>
          <w:szCs w:val="32"/>
          <w:lang w:val="en-US" w:eastAsia="zh-CN"/>
        </w:rPr>
        <w:t>工匠</w:t>
      </w:r>
      <w:r>
        <w:rPr>
          <w:rFonts w:hint="default" w:ascii="Times New Roman" w:hAnsi="Times New Roman" w:eastAsia="仿宋_GB2312" w:cs="Times New Roman"/>
          <w:sz w:val="32"/>
          <w:szCs w:val="32"/>
        </w:rPr>
        <w:t>参与决策咨询和国情研修</w:t>
      </w:r>
      <w:r>
        <w:rPr>
          <w:rFonts w:hint="eastAsia" w:ascii="Times New Roman" w:hAnsi="Times New Roman" w:eastAsia="仿宋_GB2312" w:cs="Times New Roman"/>
          <w:sz w:val="32"/>
          <w:szCs w:val="32"/>
          <w:lang w:val="en-US"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19EC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1EC84294">
            <w:pPr>
              <w:keepNext w:val="0"/>
              <w:keepLines w:val="0"/>
              <w:pageBreakBefore w:val="0"/>
              <w:kinsoku/>
              <w:wordWrap/>
              <w:overflowPunct/>
              <w:topLinePunct w:val="0"/>
              <w:autoSpaceDE/>
              <w:autoSpaceDN/>
              <w:bidi w:val="0"/>
              <w:adjustRightInd/>
              <w:snapToGrid/>
              <w:spacing w:line="58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专栏3：工会劳动和经济工作</w:t>
            </w:r>
          </w:p>
        </w:tc>
      </w:tr>
      <w:tr w14:paraId="7FD7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767AECE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制定自治区劳动和技能竞赛</w:t>
            </w:r>
            <w:r>
              <w:rPr>
                <w:rFonts w:hint="eastAsia" w:ascii="Times New Roman" w:hAnsi="Times New Roman" w:eastAsia="仿宋_GB2312" w:cs="Times New Roman"/>
                <w:sz w:val="32"/>
                <w:szCs w:val="32"/>
                <w:lang w:val="en-US" w:eastAsia="zh-CN"/>
              </w:rPr>
              <w:t>行动计划</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每</w:t>
            </w:r>
            <w:r>
              <w:rPr>
                <w:rFonts w:hint="default" w:ascii="Times New Roman" w:hAnsi="Times New Roman" w:eastAsia="仿宋_GB2312" w:cs="Times New Roman"/>
                <w:sz w:val="32"/>
                <w:szCs w:val="32"/>
                <w:lang w:val="en-US" w:eastAsia="zh-CN"/>
              </w:rPr>
              <w:t>年开展全区引领性竞赛不少于20项、</w:t>
            </w:r>
            <w:r>
              <w:rPr>
                <w:rFonts w:hint="eastAsia" w:ascii="Times New Roman" w:hAnsi="Times New Roman" w:eastAsia="仿宋_GB2312" w:cs="Times New Roman"/>
                <w:sz w:val="32"/>
                <w:szCs w:val="32"/>
                <w:lang w:val="en-US" w:eastAsia="zh-CN"/>
              </w:rPr>
              <w:t>职工</w:t>
            </w:r>
            <w:r>
              <w:rPr>
                <w:rFonts w:hint="default" w:ascii="Times New Roman" w:hAnsi="Times New Roman" w:eastAsia="仿宋_GB2312" w:cs="Times New Roman"/>
                <w:sz w:val="32"/>
                <w:szCs w:val="32"/>
                <w:lang w:val="en-US" w:eastAsia="zh-CN"/>
              </w:rPr>
              <w:t>职业技能比赛覆盖80个工种，定期举办班组长大赛</w:t>
            </w:r>
            <w:r>
              <w:rPr>
                <w:rFonts w:hint="eastAsia" w:ascii="Times New Roman" w:hAnsi="Times New Roman" w:eastAsia="仿宋_GB2312" w:cs="Times New Roman"/>
                <w:sz w:val="32"/>
                <w:szCs w:val="32"/>
                <w:lang w:val="en-US" w:eastAsia="zh-CN"/>
              </w:rPr>
              <w:t>。</w:t>
            </w:r>
          </w:p>
          <w:p w14:paraId="4DCE073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2.每年</w:t>
            </w:r>
            <w:r>
              <w:rPr>
                <w:rFonts w:hint="default" w:ascii="Times New Roman" w:hAnsi="Times New Roman" w:eastAsia="仿宋_GB2312" w:cs="Times New Roman"/>
                <w:sz w:val="32"/>
                <w:szCs w:val="32"/>
                <w:lang w:val="en-US" w:eastAsia="zh-CN"/>
              </w:rPr>
              <w:t>全区工会组织不少于1000人次劳模工匠人才进企业开展技术帮扶、技能培训、“师带徒”等活动，助推企业解决不少于2000个问题，帮助不少于5000人次企业职工提升能力素质</w:t>
            </w:r>
            <w:r>
              <w:rPr>
                <w:rFonts w:hint="eastAsia" w:ascii="Times New Roman" w:hAnsi="Times New Roman" w:eastAsia="仿宋_GB2312" w:cs="Times New Roman"/>
                <w:sz w:val="32"/>
                <w:szCs w:val="32"/>
                <w:lang w:val="en-US" w:eastAsia="zh-CN"/>
              </w:rPr>
              <w:t>。</w:t>
            </w:r>
          </w:p>
          <w:p w14:paraId="1D0C125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3.五年内建设250个自治区劳模工匠创新工作室，</w:t>
            </w:r>
            <w:r>
              <w:rPr>
                <w:rFonts w:hint="default" w:ascii="Times New Roman" w:hAnsi="Times New Roman" w:eastAsia="仿宋_GB2312" w:cs="Times New Roman"/>
                <w:sz w:val="32"/>
                <w:szCs w:val="32"/>
                <w:lang w:val="en-US" w:eastAsia="zh-CN"/>
              </w:rPr>
              <w:t>推动劳模工匠创新工作室与高校、科研机构、企业合作组建创新联盟</w:t>
            </w:r>
            <w:r>
              <w:rPr>
                <w:rFonts w:hint="eastAsia" w:ascii="Times New Roman" w:hAnsi="Times New Roman" w:eastAsia="仿宋_GB2312" w:cs="Times New Roman"/>
                <w:sz w:val="32"/>
                <w:szCs w:val="32"/>
                <w:lang w:val="en-US" w:eastAsia="zh-CN"/>
              </w:rPr>
              <w:t>。到2030年，全区各级创新工作室数量达到5000家，自治区总工会重点支持建设的创新工作室达到600家。</w:t>
            </w:r>
          </w:p>
          <w:p w14:paraId="4D46617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夯实劳模工匠梯队，</w:t>
            </w:r>
            <w:r>
              <w:rPr>
                <w:rFonts w:hint="eastAsia" w:ascii="Times New Roman" w:hAnsi="Times New Roman" w:eastAsia="仿宋_GB2312" w:cs="Times New Roman"/>
                <w:sz w:val="32"/>
                <w:szCs w:val="32"/>
                <w:lang w:val="en-US" w:eastAsia="zh-CN"/>
              </w:rPr>
              <w:t>五年内</w:t>
            </w:r>
            <w:r>
              <w:rPr>
                <w:rFonts w:hint="default" w:ascii="Times New Roman" w:hAnsi="Times New Roman" w:eastAsia="仿宋_GB2312" w:cs="Times New Roman"/>
                <w:sz w:val="32"/>
                <w:szCs w:val="32"/>
                <w:lang w:val="en-US" w:eastAsia="zh-CN"/>
              </w:rPr>
              <w:t>培育</w:t>
            </w:r>
            <w:r>
              <w:rPr>
                <w:rFonts w:hint="eastAsia" w:ascii="Times New Roman" w:hAnsi="Times New Roman" w:eastAsia="仿宋_GB2312" w:cs="Times New Roman"/>
                <w:sz w:val="32"/>
                <w:szCs w:val="32"/>
                <w:lang w:val="en-US" w:eastAsia="zh-CN"/>
              </w:rPr>
              <w:t>250</w:t>
            </w:r>
            <w:r>
              <w:rPr>
                <w:rFonts w:hint="default" w:ascii="Times New Roman" w:hAnsi="Times New Roman" w:eastAsia="仿宋_GB2312" w:cs="Times New Roman"/>
                <w:sz w:val="32"/>
                <w:szCs w:val="32"/>
                <w:lang w:val="en-US" w:eastAsia="zh-CN"/>
              </w:rPr>
              <w:t>名北疆工匠，示范带动各级工会培育</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00名工匠人才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积极推荐“大国工匠”人选</w:t>
            </w:r>
            <w:r>
              <w:rPr>
                <w:rFonts w:hint="eastAsia" w:ascii="Times New Roman" w:hAnsi="Times New Roman" w:eastAsia="仿宋_GB2312" w:cs="Times New Roman"/>
                <w:sz w:val="32"/>
                <w:szCs w:val="32"/>
                <w:lang w:val="en-US" w:eastAsia="zh-CN"/>
              </w:rPr>
              <w:t>。</w:t>
            </w:r>
          </w:p>
          <w:p w14:paraId="2B7BA7B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lang w:val="en-US" w:eastAsia="zh-CN"/>
              </w:rPr>
            </w:pPr>
            <w:r>
              <w:rPr>
                <w:rFonts w:hint="eastAsia" w:ascii="Times New Roman" w:hAnsi="Times New Roman" w:eastAsia="仿宋_GB2312" w:cs="Times New Roman"/>
                <w:sz w:val="32"/>
                <w:szCs w:val="32"/>
                <w:lang w:val="en-US" w:eastAsia="zh-CN"/>
              </w:rPr>
              <w:t>5.加强全区劳模工匠思想政治引领常态化培训工作，到2030年，建成内容完善、形式创新、覆盖广泛、保障有力的全区劳模工匠思想政治引领常态化培训工作体系。</w:t>
            </w:r>
          </w:p>
        </w:tc>
      </w:tr>
    </w:tbl>
    <w:p w14:paraId="01503EA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val="en-US" w:eastAsia="zh-CN"/>
        </w:rPr>
      </w:pPr>
      <w:r>
        <w:rPr>
          <w:rFonts w:hint="eastAsia" w:ascii="Times New Roman" w:hAnsi="Times New Roman" w:eastAsia="黑体" w:cs="Times New Roman"/>
          <w:sz w:val="32"/>
          <w:szCs w:val="32"/>
          <w:u w:val="none"/>
          <w:lang w:val="en-US" w:eastAsia="zh-CN"/>
        </w:rPr>
        <w:t>七</w:t>
      </w:r>
      <w:r>
        <w:rPr>
          <w:rFonts w:hint="default" w:ascii="Times New Roman" w:hAnsi="Times New Roman" w:eastAsia="黑体" w:cs="Times New Roman"/>
          <w:sz w:val="32"/>
          <w:szCs w:val="32"/>
          <w:u w:val="none"/>
          <w:lang w:val="en-US" w:eastAsia="zh-CN"/>
        </w:rPr>
        <w:t>、深化产业</w:t>
      </w:r>
      <w:r>
        <w:rPr>
          <w:rFonts w:hint="default" w:ascii="Times New Roman" w:hAnsi="Times New Roman" w:eastAsia="黑体" w:cs="Times New Roman"/>
          <w:sz w:val="32"/>
          <w:szCs w:val="32"/>
          <w:u w:val="none"/>
          <w:lang w:eastAsia="zh-CN"/>
        </w:rPr>
        <w:t>工人</w:t>
      </w:r>
      <w:r>
        <w:rPr>
          <w:rFonts w:hint="default" w:ascii="Times New Roman" w:hAnsi="Times New Roman" w:eastAsia="黑体" w:cs="Times New Roman"/>
          <w:sz w:val="32"/>
          <w:szCs w:val="32"/>
          <w:u w:val="none"/>
        </w:rPr>
        <w:t>队伍建设改革</w:t>
      </w:r>
    </w:p>
    <w:p w14:paraId="262F0A28">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楷体_GB2312" w:cs="Times New Roman"/>
          <w:color w:val="auto"/>
          <w:sz w:val="32"/>
          <w:szCs w:val="32"/>
          <w:u w:val="none"/>
          <w:lang w:val="en-US" w:eastAsia="zh-CN"/>
        </w:rPr>
        <w:t>19</w:t>
      </w:r>
      <w:r>
        <w:rPr>
          <w:rFonts w:hint="default" w:ascii="Times New Roman" w:hAnsi="Times New Roman" w:eastAsia="楷体_GB2312" w:cs="Times New Roman"/>
          <w:color w:val="auto"/>
          <w:sz w:val="32"/>
          <w:szCs w:val="32"/>
          <w:u w:val="none"/>
        </w:rPr>
        <w:t>.</w:t>
      </w:r>
      <w:r>
        <w:rPr>
          <w:rFonts w:hint="default" w:ascii="Times New Roman" w:hAnsi="Times New Roman" w:eastAsia="楷体_GB2312" w:cs="Times New Roman"/>
          <w:color w:val="auto"/>
          <w:sz w:val="32"/>
          <w:szCs w:val="32"/>
          <w:u w:val="none"/>
          <w:lang w:eastAsia="zh-CN"/>
        </w:rPr>
        <w:t>加强</w:t>
      </w:r>
      <w:r>
        <w:rPr>
          <w:rFonts w:hint="default" w:ascii="Times New Roman" w:hAnsi="Times New Roman" w:eastAsia="楷体_GB2312" w:cs="Times New Roman"/>
          <w:color w:val="auto"/>
          <w:sz w:val="32"/>
          <w:szCs w:val="32"/>
          <w:u w:val="none"/>
        </w:rPr>
        <w:t>产业工人队伍建设改革</w:t>
      </w:r>
      <w:r>
        <w:rPr>
          <w:rFonts w:hint="default" w:ascii="Times New Roman" w:hAnsi="Times New Roman" w:eastAsia="楷体_GB2312" w:cs="Times New Roman"/>
          <w:color w:val="auto"/>
          <w:sz w:val="32"/>
          <w:szCs w:val="32"/>
          <w:u w:val="none"/>
          <w:lang w:eastAsia="zh-CN"/>
        </w:rPr>
        <w:t>统筹协调</w:t>
      </w:r>
      <w:r>
        <w:rPr>
          <w:rFonts w:hint="default" w:ascii="Times New Roman" w:hAnsi="Times New Roman" w:eastAsia="楷体_GB2312" w:cs="Times New Roman"/>
          <w:color w:val="auto"/>
          <w:sz w:val="32"/>
          <w:szCs w:val="32"/>
          <w:u w:val="none"/>
        </w:rPr>
        <w:t>。</w:t>
      </w:r>
      <w:r>
        <w:rPr>
          <w:rFonts w:hint="default" w:ascii="Times New Roman" w:hAnsi="Times New Roman" w:eastAsia="仿宋_GB2312" w:cs="Times New Roman"/>
          <w:sz w:val="32"/>
          <w:szCs w:val="32"/>
        </w:rPr>
        <w:t>完善自治区产业工人队伍建设改革联席会议制度，协调解决跨领域问题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加强督查指导。发挥企业主体作用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强化国有企业政治责任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鼓励、引导民营企业履行社会责任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支持龙头企业发挥带动作用。</w:t>
      </w:r>
      <w:r>
        <w:rPr>
          <w:rFonts w:hint="eastAsia" w:ascii="Times New Roman" w:hAnsi="Times New Roman" w:eastAsia="仿宋_GB2312" w:cs="Times New Roman"/>
          <w:sz w:val="32"/>
          <w:szCs w:val="32"/>
          <w:lang w:val="en-US" w:eastAsia="zh-CN"/>
        </w:rPr>
        <w:t>探索构建产业工人队伍数据统计、调查、监测体系。</w:t>
      </w:r>
    </w:p>
    <w:p w14:paraId="0492751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u w:val="none"/>
        </w:rPr>
      </w:pPr>
      <w:r>
        <w:rPr>
          <w:rFonts w:hint="eastAsia" w:ascii="Times New Roman" w:hAnsi="Times New Roman" w:eastAsia="楷体_GB2312" w:cs="Times New Roman"/>
          <w:color w:val="auto"/>
          <w:sz w:val="32"/>
          <w:szCs w:val="32"/>
          <w:u w:val="none"/>
          <w:lang w:val="en-US" w:eastAsia="zh-CN"/>
        </w:rPr>
        <w:t>20</w:t>
      </w:r>
      <w:r>
        <w:rPr>
          <w:rFonts w:hint="default" w:ascii="Times New Roman" w:hAnsi="Times New Roman" w:eastAsia="楷体_GB2312" w:cs="Times New Roman"/>
          <w:color w:val="auto"/>
          <w:sz w:val="32"/>
          <w:szCs w:val="32"/>
          <w:u w:val="none"/>
          <w:lang w:val="en-US" w:eastAsia="zh-CN"/>
        </w:rPr>
        <w:t>.</w:t>
      </w:r>
      <w:r>
        <w:rPr>
          <w:rFonts w:hint="eastAsia" w:ascii="Times New Roman" w:hAnsi="Times New Roman" w:eastAsia="楷体_GB2312" w:cs="Times New Roman"/>
          <w:color w:val="auto"/>
          <w:sz w:val="32"/>
          <w:szCs w:val="32"/>
          <w:u w:val="none"/>
          <w:lang w:val="en-US" w:eastAsia="zh-CN"/>
        </w:rPr>
        <w:t>促进</w:t>
      </w:r>
      <w:r>
        <w:rPr>
          <w:rFonts w:hint="default" w:ascii="Times New Roman" w:hAnsi="Times New Roman" w:eastAsia="楷体_GB2312" w:cs="Times New Roman"/>
          <w:color w:val="auto"/>
          <w:sz w:val="32"/>
          <w:szCs w:val="32"/>
          <w:u w:val="none"/>
          <w:lang w:val="en-US" w:eastAsia="zh-CN"/>
        </w:rPr>
        <w:t>产业工人技能</w:t>
      </w:r>
      <w:r>
        <w:rPr>
          <w:rFonts w:hint="eastAsia" w:ascii="Times New Roman" w:hAnsi="Times New Roman" w:eastAsia="楷体_GB2312" w:cs="Times New Roman"/>
          <w:color w:val="auto"/>
          <w:sz w:val="32"/>
          <w:szCs w:val="32"/>
          <w:u w:val="none"/>
          <w:lang w:val="en-US" w:eastAsia="zh-CN"/>
        </w:rPr>
        <w:t>提升</w:t>
      </w:r>
      <w:r>
        <w:rPr>
          <w:rFonts w:hint="default" w:ascii="Times New Roman" w:hAnsi="Times New Roman" w:eastAsia="楷体_GB2312" w:cs="Times New Roman"/>
          <w:color w:val="auto"/>
          <w:sz w:val="32"/>
          <w:szCs w:val="32"/>
          <w:u w:val="none"/>
          <w:lang w:val="en-US" w:eastAsia="zh-CN"/>
        </w:rPr>
        <w:t>。</w:t>
      </w:r>
      <w:r>
        <w:rPr>
          <w:rFonts w:hint="eastAsia" w:ascii="仿宋_GB2312" w:hAnsi="仿宋_GB2312" w:eastAsia="仿宋_GB2312" w:cs="仿宋_GB2312"/>
          <w:color w:val="auto"/>
          <w:sz w:val="32"/>
          <w:szCs w:val="32"/>
          <w:u w:val="none"/>
          <w:lang w:val="en-US" w:eastAsia="zh-CN"/>
        </w:rPr>
        <w:t>推动健全终身职业技能培训制度,促进职工技能素质转型。</w:t>
      </w:r>
      <w:r>
        <w:rPr>
          <w:rFonts w:hint="eastAsia" w:ascii="仿宋_GB2312" w:hAnsi="仿宋_GB2312" w:eastAsia="仿宋_GB2312" w:cs="仿宋_GB2312"/>
          <w:sz w:val="32"/>
          <w:szCs w:val="32"/>
          <w:lang w:eastAsia="zh-CN"/>
        </w:rPr>
        <w:t>继续加强</w:t>
      </w:r>
      <w:r>
        <w:rPr>
          <w:rFonts w:hint="eastAsia" w:ascii="仿宋_GB2312" w:hAnsi="仿宋_GB2312" w:eastAsia="仿宋_GB2312" w:cs="仿宋_GB2312"/>
          <w:sz w:val="32"/>
          <w:szCs w:val="32"/>
        </w:rPr>
        <w:t>工匠学院</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u w:val="none"/>
          <w:lang w:val="en-US" w:eastAsia="zh-CN"/>
        </w:rPr>
        <w:t>利用全国产业工人技能学习平台开展“人工智能+”学习培训。</w:t>
      </w:r>
      <w:r>
        <w:rPr>
          <w:rFonts w:hint="eastAsia" w:ascii="Times New Roman" w:hAnsi="Times New Roman" w:eastAsia="仿宋_GB2312" w:cs="Times New Roman"/>
          <w:color w:val="auto"/>
          <w:sz w:val="32"/>
          <w:szCs w:val="32"/>
          <w:lang w:val="en-US" w:eastAsia="zh-CN"/>
        </w:rPr>
        <w:t>重点面向产业工人、农民工、新就业群体等深入实施“求学圆梦”行动。</w:t>
      </w:r>
    </w:p>
    <w:p w14:paraId="52D0995C">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u w:val="none"/>
          <w:lang w:eastAsia="zh-CN"/>
        </w:rPr>
      </w:pPr>
      <w:r>
        <w:rPr>
          <w:rFonts w:hint="eastAsia" w:ascii="Times New Roman" w:hAnsi="Times New Roman" w:eastAsia="楷体_GB2312" w:cs="Times New Roman"/>
          <w:color w:val="auto"/>
          <w:sz w:val="32"/>
          <w:szCs w:val="32"/>
          <w:u w:val="none"/>
          <w:lang w:val="en-US" w:eastAsia="zh-CN"/>
        </w:rPr>
        <w:t>21</w:t>
      </w:r>
      <w:r>
        <w:rPr>
          <w:rFonts w:hint="default" w:ascii="Times New Roman" w:hAnsi="Times New Roman" w:eastAsia="楷体_GB2312" w:cs="Times New Roman"/>
          <w:color w:val="auto"/>
          <w:sz w:val="32"/>
          <w:szCs w:val="32"/>
          <w:u w:val="none"/>
        </w:rPr>
        <w:t>.推动构建产业工人全面发展制度体系。</w:t>
      </w:r>
      <w:r>
        <w:rPr>
          <w:rFonts w:hint="default" w:ascii="Times New Roman" w:hAnsi="Times New Roman" w:eastAsia="仿宋_GB2312" w:cs="Times New Roman"/>
          <w:sz w:val="32"/>
          <w:szCs w:val="32"/>
        </w:rPr>
        <w:t>推动企业普遍建立技能等级与薪酬待遇挂钩机制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在重点行业全面推行“新八级工”制度和“能级工资”集体协商。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44C9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6B6C06E7">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专栏4：</w:t>
            </w:r>
            <w:r>
              <w:rPr>
                <w:rFonts w:hint="default" w:ascii="Times New Roman" w:hAnsi="Times New Roman" w:eastAsia="黑体" w:cs="Times New Roman"/>
                <w:sz w:val="32"/>
                <w:szCs w:val="32"/>
                <w:u w:val="none"/>
                <w:lang w:val="en-US" w:eastAsia="zh-CN"/>
              </w:rPr>
              <w:t>产业</w:t>
            </w:r>
            <w:r>
              <w:rPr>
                <w:rFonts w:hint="default" w:ascii="Times New Roman" w:hAnsi="Times New Roman" w:eastAsia="黑体" w:cs="Times New Roman"/>
                <w:sz w:val="32"/>
                <w:szCs w:val="32"/>
                <w:u w:val="none"/>
                <w:lang w:eastAsia="zh-CN"/>
              </w:rPr>
              <w:t>工人</w:t>
            </w:r>
            <w:r>
              <w:rPr>
                <w:rFonts w:hint="default" w:ascii="Times New Roman" w:hAnsi="Times New Roman" w:eastAsia="黑体" w:cs="Times New Roman"/>
                <w:sz w:val="32"/>
                <w:szCs w:val="32"/>
                <w:u w:val="none"/>
              </w:rPr>
              <w:t>队伍建设改革</w:t>
            </w:r>
          </w:p>
        </w:tc>
      </w:tr>
      <w:tr w14:paraId="7FD7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7647B05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五年内选取</w:t>
            </w:r>
            <w:r>
              <w:rPr>
                <w:rFonts w:hint="eastAsia" w:ascii="Times New Roman" w:hAnsi="Times New Roman" w:eastAsia="仿宋_GB2312" w:cs="Times New Roman"/>
                <w:sz w:val="32"/>
                <w:szCs w:val="32"/>
                <w:lang w:val="en-US" w:eastAsia="zh-CN"/>
              </w:rPr>
              <w:t>不少于5</w:t>
            </w:r>
            <w:r>
              <w:rPr>
                <w:rFonts w:hint="default" w:ascii="Times New Roman" w:hAnsi="Times New Roman" w:eastAsia="仿宋_GB2312" w:cs="Times New Roman"/>
                <w:sz w:val="32"/>
                <w:szCs w:val="32"/>
                <w:lang w:val="en-US" w:eastAsia="zh-CN"/>
              </w:rPr>
              <w:t>00家企业开展产业工人队伍建设改革</w:t>
            </w:r>
            <w:r>
              <w:rPr>
                <w:rFonts w:hint="eastAsia" w:ascii="Times New Roman" w:hAnsi="Times New Roman" w:eastAsia="仿宋_GB2312" w:cs="Times New Roman"/>
                <w:sz w:val="32"/>
                <w:szCs w:val="32"/>
                <w:lang w:val="en-US" w:eastAsia="zh-CN"/>
              </w:rPr>
              <w:t>助推</w:t>
            </w:r>
            <w:r>
              <w:rPr>
                <w:rFonts w:hint="default" w:ascii="Times New Roman" w:hAnsi="Times New Roman" w:eastAsia="仿宋_GB2312" w:cs="Times New Roman"/>
                <w:sz w:val="32"/>
                <w:szCs w:val="32"/>
                <w:lang w:val="en-US" w:eastAsia="zh-CN"/>
              </w:rPr>
              <w:t>，形成可复制经验</w:t>
            </w:r>
            <w:r>
              <w:rPr>
                <w:rFonts w:hint="eastAsia" w:ascii="Times New Roman" w:hAnsi="Times New Roman" w:eastAsia="仿宋_GB2312" w:cs="Times New Roman"/>
                <w:sz w:val="32"/>
                <w:szCs w:val="32"/>
                <w:lang w:val="en-US" w:eastAsia="zh-CN"/>
              </w:rPr>
              <w:t>。</w:t>
            </w:r>
          </w:p>
          <w:p w14:paraId="0B92575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五年内依托重点企业新建</w:t>
            </w:r>
            <w:r>
              <w:rPr>
                <w:rFonts w:hint="eastAsia" w:ascii="Times New Roman" w:hAnsi="Times New Roman" w:eastAsia="仿宋_GB2312" w:cs="Times New Roman"/>
                <w:color w:val="auto"/>
                <w:sz w:val="32"/>
                <w:szCs w:val="32"/>
                <w:lang w:val="en-US" w:eastAsia="zh-CN"/>
              </w:rPr>
              <w:t>不少于</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家内蒙古工匠学院</w:t>
            </w:r>
            <w:r>
              <w:rPr>
                <w:rFonts w:hint="eastAsia" w:ascii="Times New Roman" w:hAnsi="Times New Roman" w:eastAsia="仿宋_GB2312" w:cs="Times New Roman"/>
                <w:color w:val="auto"/>
                <w:sz w:val="32"/>
                <w:szCs w:val="32"/>
                <w:lang w:val="en-US" w:eastAsia="zh-CN"/>
              </w:rPr>
              <w:t>，到2030年</w:t>
            </w:r>
            <w:r>
              <w:rPr>
                <w:rFonts w:hint="default" w:ascii="Times New Roman" w:hAnsi="Times New Roman" w:eastAsia="仿宋_GB2312" w:cs="Times New Roman"/>
                <w:color w:val="auto"/>
                <w:sz w:val="32"/>
                <w:szCs w:val="32"/>
                <w:lang w:val="en-US" w:eastAsia="zh-CN"/>
              </w:rPr>
              <w:t>内蒙古工匠学院</w:t>
            </w:r>
            <w:r>
              <w:rPr>
                <w:rFonts w:hint="eastAsia" w:ascii="Times New Roman" w:hAnsi="Times New Roman" w:eastAsia="仿宋_GB2312" w:cs="Times New Roman"/>
                <w:color w:val="auto"/>
                <w:sz w:val="32"/>
                <w:szCs w:val="32"/>
                <w:lang w:val="en-US" w:eastAsia="zh-CN"/>
              </w:rPr>
              <w:t>数量达到50家</w:t>
            </w:r>
            <w:r>
              <w:rPr>
                <w:rFonts w:hint="default" w:ascii="Times New Roman" w:hAnsi="Times New Roman" w:eastAsia="仿宋_GB2312" w:cs="Times New Roman"/>
                <w:color w:val="auto"/>
                <w:sz w:val="32"/>
                <w:szCs w:val="32"/>
                <w:lang w:val="en-US" w:eastAsia="zh-CN"/>
              </w:rPr>
              <w:t>。</w:t>
            </w:r>
          </w:p>
          <w:p w14:paraId="3F1D1C8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3.深化</w:t>
            </w:r>
            <w:r>
              <w:rPr>
                <w:rFonts w:hint="default" w:ascii="Times New Roman" w:hAnsi="Times New Roman" w:eastAsia="仿宋_GB2312" w:cs="Times New Roman"/>
                <w:color w:val="auto"/>
                <w:sz w:val="32"/>
                <w:szCs w:val="32"/>
                <w:lang w:val="en-US" w:eastAsia="zh-CN"/>
              </w:rPr>
              <w:t>实施“求学圆梦”行动，五年内帮助</w:t>
            </w:r>
            <w:r>
              <w:rPr>
                <w:rFonts w:hint="eastAsia" w:ascii="Times New Roman" w:hAnsi="Times New Roman" w:eastAsia="仿宋_GB2312" w:cs="Times New Roman"/>
                <w:color w:val="auto"/>
                <w:sz w:val="32"/>
                <w:szCs w:val="32"/>
                <w:lang w:val="en-US" w:eastAsia="zh-CN"/>
              </w:rPr>
              <w:t>不少于</w:t>
            </w:r>
            <w:r>
              <w:rPr>
                <w:rFonts w:hint="default" w:ascii="Times New Roman" w:hAnsi="Times New Roman" w:eastAsia="仿宋_GB2312" w:cs="Times New Roman"/>
                <w:color w:val="auto"/>
                <w:sz w:val="32"/>
                <w:szCs w:val="32"/>
                <w:lang w:val="en-US" w:eastAsia="zh-CN"/>
              </w:rPr>
              <w:t>5万人次实现学历与技能提升。</w:t>
            </w:r>
          </w:p>
          <w:p w14:paraId="78CAFA4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强化政治保证，</w:t>
            </w:r>
            <w:r>
              <w:rPr>
                <w:rFonts w:hint="eastAsia" w:ascii="Times New Roman" w:hAnsi="Times New Roman" w:eastAsia="仿宋_GB2312" w:cs="Times New Roman"/>
                <w:color w:val="auto"/>
                <w:sz w:val="32"/>
                <w:szCs w:val="32"/>
                <w:lang w:val="en-US" w:eastAsia="zh-CN"/>
              </w:rPr>
              <w:t>保持</w:t>
            </w:r>
            <w:r>
              <w:rPr>
                <w:rFonts w:hint="default" w:ascii="Times New Roman" w:hAnsi="Times New Roman" w:eastAsia="仿宋_GB2312" w:cs="Times New Roman"/>
                <w:color w:val="auto"/>
                <w:sz w:val="32"/>
                <w:szCs w:val="32"/>
                <w:lang w:val="en-US" w:eastAsia="zh-CN"/>
              </w:rPr>
              <w:t>产业工人“两代表一委员”</w:t>
            </w:r>
            <w:r>
              <w:rPr>
                <w:rFonts w:hint="eastAsia" w:ascii="Times New Roman" w:hAnsi="Times New Roman" w:eastAsia="仿宋_GB2312" w:cs="Times New Roman"/>
                <w:color w:val="auto"/>
                <w:sz w:val="32"/>
                <w:szCs w:val="32"/>
                <w:lang w:val="en-US" w:eastAsia="zh-CN"/>
              </w:rPr>
              <w:t>适当比例</w:t>
            </w:r>
            <w:r>
              <w:rPr>
                <w:rFonts w:hint="default" w:ascii="Times New Roman" w:hAnsi="Times New Roman" w:eastAsia="仿宋_GB2312" w:cs="Times New Roman"/>
                <w:color w:val="auto"/>
                <w:sz w:val="32"/>
                <w:szCs w:val="32"/>
                <w:lang w:val="en-US" w:eastAsia="zh-CN"/>
              </w:rPr>
              <w:t>。</w:t>
            </w:r>
          </w:p>
        </w:tc>
      </w:tr>
    </w:tbl>
    <w:p w14:paraId="55E8B7B6">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rPr>
      </w:pPr>
      <w:r>
        <w:rPr>
          <w:rFonts w:hint="eastAsia" w:ascii="Times New Roman" w:hAnsi="Times New Roman" w:eastAsia="黑体" w:cs="Times New Roman"/>
          <w:sz w:val="32"/>
          <w:szCs w:val="32"/>
          <w:u w:val="none"/>
          <w:lang w:eastAsia="zh-CN"/>
        </w:rPr>
        <w:t>八</w:t>
      </w:r>
      <w:r>
        <w:rPr>
          <w:rFonts w:hint="default" w:ascii="Times New Roman" w:hAnsi="Times New Roman" w:eastAsia="黑体" w:cs="Times New Roman"/>
          <w:sz w:val="32"/>
          <w:szCs w:val="32"/>
          <w:u w:val="none"/>
          <w:lang w:eastAsia="zh-CN"/>
        </w:rPr>
        <w:t>、</w:t>
      </w:r>
      <w:r>
        <w:rPr>
          <w:rFonts w:hint="eastAsia" w:ascii="Times New Roman" w:hAnsi="Times New Roman" w:eastAsia="黑体" w:cs="Times New Roman"/>
          <w:sz w:val="32"/>
          <w:szCs w:val="32"/>
          <w:u w:val="none"/>
          <w:lang w:eastAsia="zh-CN"/>
        </w:rPr>
        <w:t>提升维权服务工作质效</w:t>
      </w:r>
    </w:p>
    <w:p w14:paraId="728770A5">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color w:val="auto"/>
          <w:sz w:val="32"/>
          <w:szCs w:val="32"/>
          <w:u w:val="none"/>
          <w:lang w:val="en-US" w:eastAsia="zh-CN"/>
        </w:rPr>
        <w:t>22</w:t>
      </w:r>
      <w:r>
        <w:rPr>
          <w:rFonts w:hint="default" w:ascii="Times New Roman" w:hAnsi="Times New Roman" w:eastAsia="楷体_GB2312" w:cs="Times New Roman"/>
          <w:color w:val="auto"/>
          <w:sz w:val="32"/>
          <w:szCs w:val="32"/>
          <w:u w:val="none"/>
          <w:lang w:eastAsia="zh-CN"/>
        </w:rPr>
        <w:t>.</w:t>
      </w:r>
      <w:r>
        <w:rPr>
          <w:rFonts w:hint="eastAsia" w:ascii="Times New Roman" w:hAnsi="Times New Roman" w:eastAsia="楷体_GB2312" w:cs="Times New Roman"/>
          <w:color w:val="auto"/>
          <w:sz w:val="32"/>
          <w:szCs w:val="32"/>
          <w:u w:val="none"/>
          <w:lang w:eastAsia="zh-CN"/>
        </w:rPr>
        <w:t>始终</w:t>
      </w:r>
      <w:r>
        <w:rPr>
          <w:rFonts w:hint="default" w:ascii="Times New Roman" w:hAnsi="Times New Roman" w:eastAsia="楷体_GB2312" w:cs="Times New Roman"/>
          <w:color w:val="auto"/>
          <w:sz w:val="32"/>
          <w:szCs w:val="32"/>
          <w:u w:val="none"/>
          <w:lang w:eastAsia="zh-CN"/>
        </w:rPr>
        <w:t>维护职工劳动经济权益。</w:t>
      </w:r>
      <w:r>
        <w:rPr>
          <w:rFonts w:hint="default" w:ascii="Times New Roman" w:hAnsi="Times New Roman" w:eastAsia="仿宋_GB2312" w:cs="Times New Roman"/>
          <w:sz w:val="32"/>
          <w:szCs w:val="32"/>
          <w:lang w:val="en-US" w:eastAsia="zh-CN"/>
        </w:rPr>
        <w:t>深化“工会就业服务”行动，强化跨区域就业协作</w:t>
      </w:r>
      <w:r>
        <w:rPr>
          <w:rFonts w:hint="eastAsia" w:ascii="Times New Roman" w:hAnsi="Times New Roman" w:eastAsia="仿宋_GB2312" w:cs="Times New Roman"/>
          <w:sz w:val="32"/>
          <w:szCs w:val="32"/>
          <w:lang w:val="en-US" w:eastAsia="zh-CN"/>
        </w:rPr>
        <w:t>，为高校毕业生、农民工、就业困难职工等群体提供就业服务</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推动完善劳动者工资决定、合理增长、支付保障机制，</w:t>
      </w:r>
      <w:r>
        <w:rPr>
          <w:rFonts w:hint="default" w:ascii="Times New Roman" w:hAnsi="Times New Roman" w:eastAsia="仿宋_GB2312" w:cs="Times New Roman"/>
          <w:color w:val="000000"/>
          <w:sz w:val="32"/>
          <w:szCs w:val="32"/>
          <w:lang w:val="en-US" w:eastAsia="zh-CN"/>
        </w:rPr>
        <w:t>深入开展工会常态化推动治理欠薪工作</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sz w:val="32"/>
          <w:szCs w:val="32"/>
          <w:lang w:val="en-US" w:eastAsia="zh-CN"/>
        </w:rPr>
        <w:t>健全工会劳动保护工作体系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开展群众性劳动安全卫生活动及群众性监督与隐患排</w:t>
      </w:r>
      <w:r>
        <w:rPr>
          <w:rFonts w:hint="default" w:ascii="Times New Roman" w:hAnsi="Times New Roman" w:eastAsia="仿宋_GB2312" w:cs="Times New Roman"/>
          <w:color w:val="000000"/>
          <w:sz w:val="32"/>
          <w:szCs w:val="32"/>
          <w:lang w:val="en-US" w:eastAsia="zh-CN"/>
        </w:rPr>
        <w:t>查，深化“安康杯”竞赛活动</w:t>
      </w:r>
      <w:r>
        <w:rPr>
          <w:rFonts w:hint="eastAsia" w:ascii="Times New Roman" w:hAnsi="Times New Roman" w:eastAsia="仿宋_GB2312" w:cs="Times New Roman"/>
          <w:color w:val="000000"/>
          <w:sz w:val="32"/>
          <w:szCs w:val="32"/>
          <w:lang w:val="en-US" w:eastAsia="zh-CN"/>
        </w:rPr>
        <w:t>。</w:t>
      </w:r>
    </w:p>
    <w:p w14:paraId="2B81C2E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color w:val="auto"/>
          <w:sz w:val="32"/>
          <w:szCs w:val="32"/>
          <w:u w:val="none"/>
          <w:lang w:val="en-US" w:eastAsia="zh-CN"/>
        </w:rPr>
        <w:t>2</w:t>
      </w:r>
      <w:r>
        <w:rPr>
          <w:rFonts w:hint="eastAsia" w:ascii="Times New Roman" w:hAnsi="Times New Roman" w:eastAsia="楷体_GB2312" w:cs="Times New Roman"/>
          <w:color w:val="auto"/>
          <w:sz w:val="32"/>
          <w:szCs w:val="32"/>
          <w:u w:val="none"/>
          <w:lang w:val="en-US" w:eastAsia="zh-CN"/>
        </w:rPr>
        <w:t>3</w:t>
      </w:r>
      <w:r>
        <w:rPr>
          <w:rFonts w:hint="default" w:ascii="Times New Roman" w:hAnsi="Times New Roman" w:eastAsia="楷体_GB2312" w:cs="Times New Roman"/>
          <w:color w:val="auto"/>
          <w:sz w:val="32"/>
          <w:szCs w:val="32"/>
          <w:u w:val="none"/>
          <w:lang w:eastAsia="zh-CN"/>
        </w:rPr>
        <w:t>.</w:t>
      </w:r>
      <w:r>
        <w:rPr>
          <w:rFonts w:hint="eastAsia" w:ascii="Times New Roman" w:hAnsi="Times New Roman" w:eastAsia="楷体_GB2312" w:cs="Times New Roman"/>
          <w:color w:val="auto"/>
          <w:sz w:val="32"/>
          <w:szCs w:val="32"/>
          <w:u w:val="none"/>
          <w:lang w:eastAsia="zh-CN"/>
        </w:rPr>
        <w:t>坚决</w:t>
      </w:r>
      <w:r>
        <w:rPr>
          <w:rFonts w:hint="default" w:ascii="Times New Roman" w:hAnsi="Times New Roman" w:eastAsia="楷体_GB2312" w:cs="Times New Roman"/>
          <w:color w:val="auto"/>
          <w:sz w:val="32"/>
          <w:szCs w:val="32"/>
          <w:u w:val="none"/>
          <w:lang w:eastAsia="zh-CN"/>
        </w:rPr>
        <w:t>维护职工民主政治权利。</w:t>
      </w:r>
      <w:r>
        <w:rPr>
          <w:rFonts w:hint="default" w:ascii="Times New Roman" w:hAnsi="Times New Roman" w:eastAsia="仿宋_GB2312" w:cs="Times New Roman"/>
          <w:color w:val="000000"/>
          <w:sz w:val="32"/>
          <w:szCs w:val="32"/>
          <w:lang w:val="en-US" w:eastAsia="zh-CN"/>
        </w:rPr>
        <w:t>深入推进企事业单位民主管理工作扩面提质。以百人以上非公有制企业为重点，推动单独建立职代会制度</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扩大区域</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行业</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职代会对小微企业的有效覆盖。深化厂务公开制度，推动</w:t>
      </w:r>
      <w:r>
        <w:rPr>
          <w:rFonts w:hint="eastAsia" w:ascii="Times New Roman" w:hAnsi="Times New Roman" w:eastAsia="仿宋_GB2312" w:cs="Times New Roman"/>
          <w:color w:val="000000"/>
          <w:sz w:val="32"/>
          <w:szCs w:val="32"/>
          <w:lang w:val="en-US" w:eastAsia="zh-CN"/>
        </w:rPr>
        <w:t>符合条件的</w:t>
      </w:r>
      <w:r>
        <w:rPr>
          <w:rFonts w:hint="default" w:ascii="Times New Roman" w:hAnsi="Times New Roman" w:eastAsia="仿宋_GB2312" w:cs="Times New Roman"/>
          <w:color w:val="000000"/>
          <w:sz w:val="32"/>
          <w:szCs w:val="32"/>
          <w:lang w:val="en-US" w:eastAsia="zh-CN"/>
        </w:rPr>
        <w:t>公司制企业</w:t>
      </w:r>
      <w:r>
        <w:rPr>
          <w:rFonts w:hint="eastAsia" w:ascii="Times New Roman" w:hAnsi="Times New Roman" w:eastAsia="仿宋_GB2312" w:cs="Times New Roman"/>
          <w:color w:val="000000"/>
          <w:sz w:val="32"/>
          <w:szCs w:val="32"/>
          <w:lang w:val="en-US" w:eastAsia="zh-CN"/>
        </w:rPr>
        <w:t>健全</w:t>
      </w:r>
      <w:r>
        <w:rPr>
          <w:rFonts w:hint="default" w:ascii="Times New Roman" w:hAnsi="Times New Roman" w:eastAsia="仿宋_GB2312" w:cs="Times New Roman"/>
          <w:color w:val="000000"/>
          <w:sz w:val="32"/>
          <w:szCs w:val="32"/>
          <w:lang w:val="en-US" w:eastAsia="zh-CN"/>
        </w:rPr>
        <w:t>职工董事制度、职工监事制度。</w:t>
      </w:r>
    </w:p>
    <w:p w14:paraId="6184116A">
      <w:pPr>
        <w:keepNext w:val="0"/>
        <w:keepLines w:val="0"/>
        <w:pageBreakBefore w:val="0"/>
        <w:widowControl w:val="0"/>
        <w:suppressAutoHyphens/>
        <w:kinsoku/>
        <w:wordWrap/>
        <w:overflowPunct/>
        <w:topLinePunct w:val="0"/>
        <w:autoSpaceDE/>
        <w:autoSpaceDN/>
        <w:bidi w:val="0"/>
        <w:adjustRightInd/>
        <w:snapToGrid/>
        <w:spacing w:line="64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color w:val="auto"/>
          <w:sz w:val="32"/>
          <w:szCs w:val="32"/>
          <w:u w:val="none"/>
          <w:lang w:val="en-US" w:eastAsia="zh-CN"/>
        </w:rPr>
        <w:t>24</w:t>
      </w:r>
      <w:r>
        <w:rPr>
          <w:rFonts w:hint="default" w:ascii="Times New Roman" w:hAnsi="Times New Roman" w:eastAsia="楷体_GB2312" w:cs="Times New Roman"/>
          <w:color w:val="auto"/>
          <w:sz w:val="32"/>
          <w:szCs w:val="32"/>
          <w:u w:val="none"/>
        </w:rPr>
        <w:t>.</w:t>
      </w:r>
      <w:r>
        <w:rPr>
          <w:rFonts w:hint="default" w:ascii="Times New Roman" w:hAnsi="Times New Roman" w:eastAsia="楷体_GB2312" w:cs="Times New Roman"/>
          <w:color w:val="auto"/>
          <w:sz w:val="32"/>
          <w:szCs w:val="32"/>
          <w:u w:val="none"/>
          <w:lang w:val="en-US" w:eastAsia="zh-CN"/>
        </w:rPr>
        <w:t>打造优质高效服务品牌矩阵</w:t>
      </w:r>
      <w:r>
        <w:rPr>
          <w:rFonts w:hint="default" w:ascii="Times New Roman" w:hAnsi="Times New Roman" w:eastAsia="楷体_GB2312" w:cs="Times New Roman"/>
          <w:color w:val="auto"/>
          <w:sz w:val="32"/>
          <w:szCs w:val="32"/>
          <w:u w:val="none"/>
        </w:rPr>
        <w:t>。</w:t>
      </w:r>
      <w:r>
        <w:rPr>
          <w:rFonts w:hint="default" w:ascii="Times New Roman" w:hAnsi="Times New Roman" w:eastAsia="仿宋_GB2312" w:cs="Times New Roman"/>
          <w:b w:val="0"/>
          <w:bCs w:val="0"/>
          <w:color w:val="auto"/>
          <w:sz w:val="32"/>
          <w:szCs w:val="32"/>
          <w:lang w:val="en-US" w:eastAsia="zh-CN"/>
        </w:rPr>
        <w:t>常态化开展工会送温暖</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送清凉等活动。构建内蒙古特色疗休养</w:t>
      </w:r>
      <w:r>
        <w:rPr>
          <w:rFonts w:hint="eastAsia" w:ascii="Times New Roman" w:hAnsi="Times New Roman" w:eastAsia="仿宋_GB2312" w:cs="Times New Roman"/>
          <w:b w:val="0"/>
          <w:bCs w:val="0"/>
          <w:color w:val="auto"/>
          <w:sz w:val="32"/>
          <w:szCs w:val="32"/>
          <w:lang w:val="en-US" w:eastAsia="zh-CN"/>
        </w:rPr>
        <w:t>服务</w:t>
      </w:r>
      <w:r>
        <w:rPr>
          <w:rFonts w:hint="default" w:ascii="Times New Roman" w:hAnsi="Times New Roman" w:eastAsia="仿宋_GB2312" w:cs="Times New Roman"/>
          <w:b w:val="0"/>
          <w:bCs w:val="0"/>
          <w:color w:val="auto"/>
          <w:sz w:val="32"/>
          <w:szCs w:val="32"/>
          <w:lang w:val="en-US" w:eastAsia="zh-CN"/>
        </w:rPr>
        <w:t>体系，加强跨省区跨盟市合作。</w:t>
      </w:r>
      <w:r>
        <w:rPr>
          <w:rFonts w:hint="eastAsia" w:ascii="Times New Roman" w:hAnsi="Times New Roman" w:eastAsia="仿宋_GB2312" w:cs="Times New Roman"/>
          <w:sz w:val="32"/>
          <w:szCs w:val="32"/>
          <w:lang w:val="en-US" w:eastAsia="zh-CN"/>
        </w:rPr>
        <w:t>助推落实</w:t>
      </w:r>
      <w:r>
        <w:rPr>
          <w:rFonts w:hint="default" w:ascii="Times New Roman" w:hAnsi="Times New Roman" w:eastAsia="仿宋_GB2312" w:cs="Times New Roman"/>
          <w:sz w:val="32"/>
          <w:szCs w:val="32"/>
          <w:lang w:val="en-US" w:eastAsia="zh-CN"/>
        </w:rPr>
        <w:t>多层次医疗保障制度，</w:t>
      </w:r>
      <w:r>
        <w:rPr>
          <w:rFonts w:hint="eastAsia" w:ascii="Times New Roman" w:hAnsi="Times New Roman" w:eastAsia="仿宋_GB2312" w:cs="Times New Roman"/>
          <w:sz w:val="32"/>
          <w:szCs w:val="32"/>
          <w:lang w:val="en-US" w:eastAsia="zh-CN"/>
        </w:rPr>
        <w:t>推动</w:t>
      </w:r>
      <w:r>
        <w:rPr>
          <w:rFonts w:hint="eastAsia" w:ascii="仿宋_GB2312" w:hAnsi="仿宋_GB2312" w:eastAsia="仿宋_GB2312" w:cs="仿宋_GB2312"/>
          <w:sz w:val="32"/>
          <w:szCs w:val="32"/>
          <w:lang w:val="en-US" w:eastAsia="zh-CN"/>
        </w:rPr>
        <w:t>职工互助保障体系扩面提质。</w:t>
      </w:r>
      <w:r>
        <w:rPr>
          <w:rFonts w:hint="default" w:ascii="Times New Roman" w:hAnsi="Times New Roman" w:eastAsia="仿宋_GB2312" w:cs="Times New Roman"/>
          <w:color w:val="000000"/>
          <w:sz w:val="32"/>
          <w:szCs w:val="32"/>
          <w:lang w:val="en-US" w:eastAsia="zh-CN"/>
        </w:rPr>
        <w:t>常态化</w:t>
      </w:r>
      <w:r>
        <w:rPr>
          <w:rFonts w:hint="default" w:ascii="Times New Roman" w:hAnsi="Times New Roman" w:eastAsia="仿宋_GB2312" w:cs="Times New Roman"/>
          <w:sz w:val="32"/>
          <w:szCs w:val="32"/>
          <w:lang w:val="en-US" w:eastAsia="zh-CN"/>
        </w:rPr>
        <w:t>做好</w:t>
      </w:r>
      <w:r>
        <w:rPr>
          <w:rFonts w:hint="eastAsia" w:ascii="Times New Roman" w:hAnsi="Times New Roman" w:eastAsia="仿宋_GB2312" w:cs="Times New Roman"/>
          <w:sz w:val="32"/>
          <w:szCs w:val="32"/>
          <w:lang w:val="en-US" w:eastAsia="zh-CN"/>
        </w:rPr>
        <w:t>驻村</w:t>
      </w:r>
      <w:r>
        <w:rPr>
          <w:rFonts w:hint="default" w:ascii="Times New Roman" w:hAnsi="Times New Roman" w:eastAsia="仿宋_GB2312" w:cs="Times New Roman"/>
          <w:sz w:val="32"/>
          <w:szCs w:val="32"/>
          <w:lang w:val="en-US" w:eastAsia="zh-CN"/>
        </w:rPr>
        <w:t>帮扶工作</w:t>
      </w:r>
      <w:r>
        <w:rPr>
          <w:rFonts w:hint="eastAsia" w:ascii="Times New Roman" w:hAnsi="Times New Roman" w:eastAsia="仿宋_GB2312" w:cs="Times New Roman"/>
          <w:sz w:val="32"/>
          <w:szCs w:val="32"/>
          <w:lang w:val="en-US" w:eastAsia="zh-CN"/>
        </w:rPr>
        <w:t>和志愿服务活动</w:t>
      </w:r>
      <w:r>
        <w:rPr>
          <w:rFonts w:hint="default" w:ascii="Times New Roman" w:hAnsi="Times New Roman" w:eastAsia="仿宋_GB2312" w:cs="Times New Roman"/>
          <w:sz w:val="32"/>
          <w:szCs w:val="32"/>
          <w:lang w:val="en-US" w:eastAsia="zh-CN"/>
        </w:rPr>
        <w:t>，服务乡</w:t>
      </w:r>
      <w:r>
        <w:rPr>
          <w:rFonts w:hint="default" w:ascii="Times New Roman" w:hAnsi="Times New Roman" w:eastAsia="仿宋_GB2312" w:cs="Times New Roman"/>
          <w:color w:val="000000"/>
          <w:sz w:val="32"/>
          <w:szCs w:val="32"/>
          <w:lang w:val="en-US" w:eastAsia="zh-CN"/>
        </w:rPr>
        <w:t>村全面振兴。</w:t>
      </w:r>
    </w:p>
    <w:p w14:paraId="73AC5349">
      <w:pPr>
        <w:keepNext w:val="0"/>
        <w:keepLines w:val="0"/>
        <w:pageBreakBefore w:val="0"/>
        <w:widowControl w:val="0"/>
        <w:suppressAutoHyphens/>
        <w:kinsoku/>
        <w:wordWrap/>
        <w:overflowPunct/>
        <w:topLinePunct w:val="0"/>
        <w:autoSpaceDE/>
        <w:autoSpaceDN/>
        <w:bidi w:val="0"/>
        <w:adjustRightInd/>
        <w:snapToGrid/>
        <w:spacing w:line="64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color w:val="auto"/>
          <w:sz w:val="32"/>
          <w:szCs w:val="32"/>
          <w:u w:val="none"/>
          <w:lang w:val="en-US" w:eastAsia="zh-CN"/>
        </w:rPr>
        <w:t>25</w:t>
      </w:r>
      <w:r>
        <w:rPr>
          <w:rFonts w:hint="default" w:ascii="Times New Roman" w:hAnsi="Times New Roman" w:eastAsia="楷体_GB2312" w:cs="Times New Roman"/>
          <w:color w:val="auto"/>
          <w:sz w:val="32"/>
          <w:szCs w:val="32"/>
          <w:u w:val="none"/>
        </w:rPr>
        <w:t>.加强</w:t>
      </w:r>
      <w:r>
        <w:rPr>
          <w:rFonts w:hint="default" w:ascii="Times New Roman" w:hAnsi="Times New Roman" w:eastAsia="楷体_GB2312" w:cs="Times New Roman"/>
          <w:color w:val="auto"/>
          <w:sz w:val="32"/>
          <w:szCs w:val="32"/>
          <w:u w:val="none"/>
          <w:lang w:eastAsia="zh-CN"/>
        </w:rPr>
        <w:t>职工</w:t>
      </w:r>
      <w:r>
        <w:rPr>
          <w:rFonts w:hint="default" w:ascii="Times New Roman" w:hAnsi="Times New Roman" w:eastAsia="楷体_GB2312" w:cs="Times New Roman"/>
          <w:color w:val="auto"/>
          <w:sz w:val="32"/>
          <w:szCs w:val="32"/>
          <w:u w:val="none"/>
        </w:rPr>
        <w:t>服务阵地建设。</w:t>
      </w:r>
      <w:r>
        <w:rPr>
          <w:rFonts w:hint="default" w:ascii="Times New Roman" w:hAnsi="Times New Roman" w:eastAsia="仿宋_GB2312" w:cs="Times New Roman"/>
          <w:color w:val="000000"/>
          <w:sz w:val="32"/>
          <w:szCs w:val="32"/>
          <w:lang w:val="en-US" w:eastAsia="zh-CN"/>
        </w:rPr>
        <w:t>推动工会驿站建设纳入公共服务体系管理，推进工会驿站</w:t>
      </w:r>
      <w:r>
        <w:rPr>
          <w:rFonts w:hint="eastAsia" w:ascii="Times New Roman" w:hAnsi="Times New Roman" w:eastAsia="仿宋_GB2312" w:cs="Times New Roman"/>
          <w:color w:val="000000"/>
          <w:sz w:val="32"/>
          <w:szCs w:val="32"/>
          <w:lang w:val="en-US" w:eastAsia="zh-CN"/>
        </w:rPr>
        <w:t>提质增效</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优化设施布局、规范管理运行</w:t>
      </w:r>
      <w:r>
        <w:rPr>
          <w:rFonts w:hint="default" w:ascii="Times New Roman" w:hAnsi="Times New Roman" w:eastAsia="仿宋_GB2312" w:cs="Times New Roman"/>
          <w:color w:val="000000"/>
          <w:sz w:val="32"/>
          <w:szCs w:val="32"/>
          <w:lang w:val="en-US" w:eastAsia="zh-CN"/>
        </w:rPr>
        <w:t>。发挥工人文化宫服务</w:t>
      </w:r>
      <w:r>
        <w:rPr>
          <w:rFonts w:hint="eastAsia" w:ascii="Times New Roman" w:hAnsi="Times New Roman" w:eastAsia="仿宋_GB2312" w:cs="Times New Roman"/>
          <w:color w:val="000000"/>
          <w:sz w:val="32"/>
          <w:szCs w:val="32"/>
          <w:lang w:val="en-US" w:eastAsia="zh-CN"/>
        </w:rPr>
        <w:t>职工</w:t>
      </w:r>
      <w:r>
        <w:rPr>
          <w:rFonts w:hint="default" w:ascii="Times New Roman" w:hAnsi="Times New Roman" w:eastAsia="仿宋_GB2312" w:cs="Times New Roman"/>
          <w:color w:val="000000"/>
          <w:sz w:val="32"/>
          <w:szCs w:val="32"/>
          <w:lang w:val="en-US" w:eastAsia="zh-CN"/>
        </w:rPr>
        <w:t>主阵地作用</w:t>
      </w:r>
      <w:r>
        <w:rPr>
          <w:rFonts w:hint="eastAsia" w:ascii="Times New Roman" w:hAnsi="Times New Roman" w:eastAsia="仿宋_GB2312" w:cs="Times New Roman"/>
          <w:color w:val="000000"/>
          <w:sz w:val="32"/>
          <w:szCs w:val="32"/>
          <w:lang w:val="en-US" w:eastAsia="zh-CN"/>
        </w:rPr>
        <w:t>，加强小型适用工人文化宫建设，推动功能焕新和优化</w:t>
      </w:r>
      <w:r>
        <w:rPr>
          <w:rFonts w:hint="default" w:ascii="Times New Roman" w:hAnsi="Times New Roman" w:eastAsia="仿宋_GB2312" w:cs="Times New Roman"/>
          <w:color w:val="000000"/>
          <w:sz w:val="32"/>
          <w:szCs w:val="32"/>
          <w:lang w:val="en-US" w:eastAsia="zh-CN"/>
        </w:rPr>
        <w:t>。推动职工书屋、</w:t>
      </w:r>
      <w:r>
        <w:rPr>
          <w:rFonts w:hint="eastAsia" w:ascii="Times New Roman" w:hAnsi="Times New Roman" w:eastAsia="仿宋_GB2312" w:cs="Times New Roman"/>
          <w:color w:val="000000"/>
          <w:sz w:val="32"/>
          <w:szCs w:val="32"/>
          <w:lang w:val="en-US" w:eastAsia="zh-CN"/>
        </w:rPr>
        <w:t>职工服务中心、</w:t>
      </w:r>
      <w:r>
        <w:rPr>
          <w:rFonts w:hint="default" w:ascii="Times New Roman" w:hAnsi="Times New Roman" w:eastAsia="仿宋_GB2312" w:cs="Times New Roman"/>
          <w:color w:val="000000"/>
          <w:sz w:val="32"/>
          <w:szCs w:val="32"/>
          <w:lang w:val="en-US" w:eastAsia="zh-CN"/>
        </w:rPr>
        <w:t>工运纪念设施等阵地网络化、智能化升级。</w:t>
      </w:r>
      <w:r>
        <w:rPr>
          <w:rFonts w:hint="eastAsia" w:ascii="Times New Roman" w:hAnsi="Times New Roman" w:eastAsia="仿宋_GB2312" w:cs="Times New Roman"/>
          <w:color w:val="000000"/>
          <w:sz w:val="32"/>
          <w:szCs w:val="32"/>
          <w:lang w:val="en-US" w:eastAsia="zh-CN"/>
        </w:rPr>
        <w:t>推动</w:t>
      </w:r>
      <w:r>
        <w:rPr>
          <w:rFonts w:hint="default" w:ascii="Times New Roman" w:hAnsi="Times New Roman" w:eastAsia="仿宋_GB2312" w:cs="Times New Roman"/>
          <w:color w:val="000000"/>
          <w:sz w:val="32"/>
          <w:szCs w:val="32"/>
          <w:lang w:val="en-US" w:eastAsia="zh-CN"/>
        </w:rPr>
        <w:t>工人疗养院扩大普惠覆盖</w:t>
      </w:r>
      <w:r>
        <w:rPr>
          <w:rFonts w:hint="eastAsia" w:ascii="Times New Roman" w:hAnsi="Times New Roman" w:eastAsia="仿宋_GB2312" w:cs="Times New Roman"/>
          <w:color w:val="000000"/>
          <w:sz w:val="32"/>
          <w:szCs w:val="32"/>
          <w:lang w:val="en-US" w:eastAsia="zh-CN"/>
        </w:rPr>
        <w:t>、提供养老服务</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助力建设老年友好型社会</w:t>
      </w:r>
      <w:r>
        <w:rPr>
          <w:rFonts w:hint="default" w:ascii="Times New Roman" w:hAnsi="Times New Roman" w:eastAsia="仿宋_GB2312" w:cs="Times New Roman"/>
          <w:color w:val="000000"/>
          <w:sz w:val="32"/>
          <w:szCs w:val="32"/>
          <w:lang w:val="en-US"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4191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49968154">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专栏5：</w:t>
            </w:r>
            <w:r>
              <w:rPr>
                <w:rFonts w:hint="eastAsia" w:ascii="Times New Roman" w:hAnsi="Times New Roman" w:eastAsia="黑体" w:cs="Times New Roman"/>
                <w:sz w:val="32"/>
                <w:szCs w:val="32"/>
                <w:u w:val="none"/>
                <w:lang w:val="en-US" w:eastAsia="zh-CN"/>
              </w:rPr>
              <w:t>工会维权服务</w:t>
            </w:r>
          </w:p>
        </w:tc>
      </w:tr>
      <w:tr w14:paraId="46D5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2BB54DCE">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lang w:val="en-US" w:eastAsia="zh-CN"/>
              </w:rPr>
              <w:t>健全工会干部和职工</w:t>
            </w:r>
            <w:r>
              <w:rPr>
                <w:rFonts w:hint="eastAsia" w:ascii="Times New Roman" w:hAnsi="Times New Roman" w:eastAsia="仿宋_GB2312" w:cs="Times New Roman"/>
                <w:b w:val="0"/>
                <w:bCs w:val="0"/>
                <w:color w:val="auto"/>
                <w:sz w:val="32"/>
                <w:szCs w:val="32"/>
                <w:lang w:val="en-US" w:eastAsia="zh-CN"/>
              </w:rPr>
              <w:t>中的人大</w:t>
            </w:r>
            <w:r>
              <w:rPr>
                <w:rFonts w:hint="default" w:ascii="Times New Roman" w:hAnsi="Times New Roman" w:eastAsia="仿宋_GB2312" w:cs="Times New Roman"/>
                <w:color w:val="auto"/>
                <w:sz w:val="32"/>
                <w:szCs w:val="32"/>
                <w:lang w:val="en-US" w:eastAsia="zh-CN"/>
              </w:rPr>
              <w:t>代表</w:t>
            </w:r>
            <w:r>
              <w:rPr>
                <w:rFonts w:hint="eastAsia" w:ascii="Times New Roman" w:hAnsi="Times New Roman" w:eastAsia="仿宋_GB2312" w:cs="Times New Roman"/>
                <w:color w:val="auto"/>
                <w:sz w:val="32"/>
                <w:szCs w:val="32"/>
                <w:lang w:val="en-US" w:eastAsia="zh-CN"/>
              </w:rPr>
              <w:t>、政协</w:t>
            </w:r>
            <w:r>
              <w:rPr>
                <w:rFonts w:hint="default" w:ascii="Times New Roman" w:hAnsi="Times New Roman" w:eastAsia="仿宋_GB2312" w:cs="Times New Roman"/>
                <w:color w:val="auto"/>
                <w:sz w:val="32"/>
                <w:szCs w:val="32"/>
                <w:lang w:val="en-US" w:eastAsia="zh-CN"/>
              </w:rPr>
              <w:t>委员</w:t>
            </w:r>
            <w:r>
              <w:rPr>
                <w:rFonts w:hint="eastAsia" w:ascii="Times New Roman" w:hAnsi="Times New Roman" w:eastAsia="仿宋_GB2312" w:cs="Times New Roman"/>
                <w:b w:val="0"/>
                <w:bCs w:val="0"/>
                <w:color w:val="auto"/>
                <w:sz w:val="32"/>
                <w:szCs w:val="32"/>
                <w:lang w:val="en-US" w:eastAsia="zh-CN"/>
              </w:rPr>
              <w:t>建言献策、发挥作用</w:t>
            </w:r>
            <w:r>
              <w:rPr>
                <w:rFonts w:hint="default" w:ascii="Times New Roman" w:hAnsi="Times New Roman" w:eastAsia="仿宋_GB2312" w:cs="Times New Roman"/>
                <w:b w:val="0"/>
                <w:bCs w:val="0"/>
                <w:color w:val="auto"/>
                <w:sz w:val="32"/>
                <w:szCs w:val="32"/>
                <w:lang w:val="en-US" w:eastAsia="zh-CN"/>
              </w:rPr>
              <w:t>机制。</w:t>
            </w:r>
          </w:p>
          <w:p w14:paraId="11B382C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2.深化工会送温暖行动，</w:t>
            </w:r>
            <w:r>
              <w:rPr>
                <w:rFonts w:hint="default" w:ascii="Times New Roman" w:hAnsi="Times New Roman" w:eastAsia="仿宋_GB2312" w:cs="Times New Roman"/>
                <w:color w:val="000000"/>
                <w:sz w:val="32"/>
                <w:szCs w:val="32"/>
                <w:lang w:val="en-US" w:eastAsia="zh-CN"/>
              </w:rPr>
              <w:t>统筹各级工会力量，</w:t>
            </w:r>
            <w:r>
              <w:rPr>
                <w:rFonts w:hint="default" w:ascii="Times New Roman" w:hAnsi="Times New Roman" w:eastAsia="仿宋_GB2312" w:cs="Times New Roman"/>
                <w:sz w:val="32"/>
                <w:szCs w:val="32"/>
              </w:rPr>
              <w:t>五年内</w:t>
            </w:r>
            <w:r>
              <w:rPr>
                <w:rFonts w:hint="eastAsia" w:ascii="Times New Roman" w:hAnsi="Times New Roman" w:eastAsia="仿宋_GB2312" w:cs="Times New Roman"/>
                <w:color w:val="000000"/>
                <w:sz w:val="32"/>
                <w:szCs w:val="32"/>
                <w:lang w:val="en-US" w:eastAsia="zh-CN"/>
              </w:rPr>
              <w:t>投入</w:t>
            </w:r>
            <w:r>
              <w:rPr>
                <w:rFonts w:hint="default" w:ascii="Times New Roman" w:hAnsi="Times New Roman" w:eastAsia="仿宋_GB2312" w:cs="Times New Roman"/>
                <w:color w:val="000000"/>
                <w:sz w:val="32"/>
                <w:szCs w:val="32"/>
                <w:lang w:val="en-US" w:eastAsia="zh-CN"/>
              </w:rPr>
              <w:t>资金不少于6亿元，服务职工不少于300万人次。</w:t>
            </w:r>
          </w:p>
          <w:p w14:paraId="7848B753">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b w:val="0"/>
                <w:bCs w:val="0"/>
                <w:sz w:val="32"/>
                <w:szCs w:val="32"/>
                <w:lang w:val="en-US" w:eastAsia="zh-CN"/>
              </w:rPr>
              <w:t>推动全区已建会企事业单位职工代表大会、厂务公开建制率动态保持在86%以上</w:t>
            </w:r>
            <w:r>
              <w:rPr>
                <w:rFonts w:hint="eastAsia" w:ascii="Times New Roman" w:hAnsi="Times New Roman" w:eastAsia="仿宋_GB2312" w:cs="Times New Roman"/>
                <w:b w:val="0"/>
                <w:bCs w:val="0"/>
                <w:sz w:val="32"/>
                <w:szCs w:val="32"/>
                <w:lang w:val="en-US" w:eastAsia="zh-CN"/>
              </w:rPr>
              <w:t>。</w:t>
            </w:r>
          </w:p>
          <w:p w14:paraId="6423B8E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b w:val="0"/>
                <w:bCs w:val="0"/>
                <w:sz w:val="32"/>
                <w:szCs w:val="32"/>
                <w:lang w:val="en-US" w:eastAsia="zh-CN"/>
              </w:rPr>
              <w:t>培育一批</w:t>
            </w:r>
            <w:r>
              <w:rPr>
                <w:rFonts w:hint="default" w:ascii="Times New Roman" w:hAnsi="Times New Roman" w:eastAsia="仿宋_GB2312" w:cs="Times New Roman"/>
                <w:b w:val="0"/>
                <w:bCs w:val="0"/>
                <w:sz w:val="32"/>
                <w:szCs w:val="32"/>
                <w:lang w:val="en-US" w:eastAsia="zh-CN"/>
              </w:rPr>
              <w:t>全区企事业单位民主管理基层联系点，</w:t>
            </w:r>
            <w:r>
              <w:rPr>
                <w:rFonts w:hint="default" w:ascii="Times New Roman" w:hAnsi="Times New Roman" w:eastAsia="仿宋_GB2312" w:cs="Times New Roman"/>
                <w:b w:val="0"/>
                <w:bCs w:val="0"/>
                <w:color w:val="auto"/>
                <w:sz w:val="32"/>
                <w:szCs w:val="32"/>
                <w:lang w:val="en-US" w:eastAsia="zh-CN"/>
              </w:rPr>
              <w:t>着力抓好典型经验培育</w:t>
            </w:r>
            <w:r>
              <w:rPr>
                <w:rFonts w:hint="default" w:ascii="Times New Roman" w:hAnsi="Times New Roman" w:eastAsia="仿宋_GB2312" w:cs="Times New Roman"/>
                <w:sz w:val="32"/>
                <w:szCs w:val="32"/>
              </w:rPr>
              <w:t>。</w:t>
            </w:r>
          </w:p>
          <w:p w14:paraId="18AB2B4E">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color w:val="000000"/>
                <w:sz w:val="32"/>
                <w:szCs w:val="32"/>
                <w:lang w:val="en-US" w:eastAsia="zh-CN"/>
              </w:rPr>
              <w:t>推动</w:t>
            </w:r>
            <w:r>
              <w:rPr>
                <w:rFonts w:hint="default" w:ascii="Times New Roman" w:hAnsi="Times New Roman" w:eastAsia="仿宋_GB2312" w:cs="Times New Roman"/>
                <w:color w:val="000000"/>
                <w:sz w:val="32"/>
                <w:szCs w:val="32"/>
                <w:lang w:val="en-US" w:eastAsia="zh-CN"/>
              </w:rPr>
              <w:t>年度住院医疗互助保障参互人数稳定在130万人以上，女性馨康互助保障参互人数稳定在40万人。</w:t>
            </w:r>
          </w:p>
          <w:p w14:paraId="52B0F86C">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lang w:val="en-US" w:eastAsia="zh-CN"/>
              </w:rPr>
            </w:pPr>
            <w:r>
              <w:rPr>
                <w:rFonts w:hint="eastAsia" w:ascii="Times New Roman" w:hAnsi="Times New Roman" w:eastAsia="仿宋_GB2312" w:cs="Times New Roman"/>
                <w:color w:val="000000"/>
                <w:sz w:val="32"/>
                <w:szCs w:val="32"/>
                <w:lang w:val="en-US" w:eastAsia="zh-CN"/>
              </w:rPr>
              <w:t>6.常态化做好京蒙工会东西部协作工作，完善协作机制、拓展协作领域。</w:t>
            </w:r>
          </w:p>
        </w:tc>
      </w:tr>
    </w:tbl>
    <w:p w14:paraId="4D41384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eastAsia="zh-CN"/>
        </w:rPr>
      </w:pPr>
      <w:r>
        <w:rPr>
          <w:rFonts w:hint="eastAsia" w:ascii="Times New Roman" w:hAnsi="Times New Roman" w:eastAsia="黑体" w:cs="Times New Roman"/>
          <w:sz w:val="32"/>
          <w:szCs w:val="32"/>
          <w:u w:val="none"/>
          <w:lang w:eastAsia="zh-CN"/>
        </w:rPr>
        <w:t>九</w:t>
      </w:r>
      <w:r>
        <w:rPr>
          <w:rFonts w:hint="default" w:ascii="Times New Roman" w:hAnsi="Times New Roman" w:eastAsia="黑体" w:cs="Times New Roman"/>
          <w:sz w:val="32"/>
          <w:szCs w:val="32"/>
          <w:u w:val="none"/>
          <w:lang w:eastAsia="zh-CN"/>
        </w:rPr>
        <w:t>、</w:t>
      </w:r>
      <w:r>
        <w:rPr>
          <w:rFonts w:hint="eastAsia" w:ascii="Times New Roman" w:hAnsi="Times New Roman" w:eastAsia="黑体" w:cs="Times New Roman"/>
          <w:sz w:val="32"/>
          <w:szCs w:val="32"/>
          <w:u w:val="none"/>
          <w:lang w:eastAsia="zh-CN"/>
        </w:rPr>
        <w:t>关注解决重点群体急难愁盼问题</w:t>
      </w:r>
    </w:p>
    <w:p w14:paraId="1FD2F69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color w:val="auto"/>
          <w:sz w:val="32"/>
          <w:szCs w:val="32"/>
          <w:u w:val="none"/>
          <w:lang w:val="en-US" w:eastAsia="zh-CN"/>
        </w:rPr>
        <w:t>26</w:t>
      </w:r>
      <w:r>
        <w:rPr>
          <w:rFonts w:hint="default" w:ascii="Times New Roman" w:hAnsi="Times New Roman" w:eastAsia="楷体_GB2312" w:cs="Times New Roman"/>
          <w:color w:val="auto"/>
          <w:sz w:val="32"/>
          <w:szCs w:val="32"/>
          <w:u w:val="none"/>
        </w:rPr>
        <w:t>.维护新就业</w:t>
      </w:r>
      <w:r>
        <w:rPr>
          <w:rFonts w:hint="eastAsia" w:ascii="Times New Roman" w:hAnsi="Times New Roman" w:eastAsia="楷体_GB2312" w:cs="Times New Roman"/>
          <w:color w:val="auto"/>
          <w:sz w:val="32"/>
          <w:szCs w:val="32"/>
          <w:u w:val="none"/>
          <w:lang w:eastAsia="zh-CN"/>
        </w:rPr>
        <w:t>群体</w:t>
      </w:r>
      <w:r>
        <w:rPr>
          <w:rFonts w:hint="default" w:ascii="Times New Roman" w:hAnsi="Times New Roman" w:eastAsia="楷体_GB2312" w:cs="Times New Roman"/>
          <w:color w:val="auto"/>
          <w:sz w:val="32"/>
          <w:szCs w:val="32"/>
          <w:u w:val="none"/>
        </w:rPr>
        <w:t>合法权益。</w:t>
      </w:r>
      <w:r>
        <w:rPr>
          <w:rFonts w:hint="default" w:ascii="Times New Roman" w:hAnsi="Times New Roman" w:eastAsia="仿宋_GB2312" w:cs="Times New Roman"/>
          <w:color w:val="000000"/>
          <w:sz w:val="32"/>
          <w:szCs w:val="32"/>
          <w:lang w:eastAsia="zh-CN"/>
        </w:rPr>
        <w:t>开展覆盖新就业群体的</w:t>
      </w:r>
      <w:r>
        <w:rPr>
          <w:rFonts w:hint="eastAsia" w:ascii="Times New Roman" w:hAnsi="Times New Roman" w:eastAsia="仿宋_GB2312" w:cs="Times New Roman"/>
          <w:color w:val="000000"/>
          <w:sz w:val="32"/>
          <w:szCs w:val="32"/>
          <w:lang w:eastAsia="zh-CN"/>
        </w:rPr>
        <w:t>送温暖、集体协商、就业招聘、</w:t>
      </w:r>
      <w:r>
        <w:rPr>
          <w:rFonts w:hint="default" w:ascii="Times New Roman" w:hAnsi="Times New Roman" w:eastAsia="仿宋_GB2312" w:cs="Times New Roman"/>
          <w:color w:val="000000"/>
          <w:sz w:val="32"/>
          <w:szCs w:val="32"/>
          <w:lang w:eastAsia="zh-CN"/>
        </w:rPr>
        <w:t>公益法律服务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健康体检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“工会爱心餐”</w:t>
      </w:r>
      <w:r>
        <w:rPr>
          <w:rFonts w:hint="eastAsia" w:ascii="Times New Roman" w:hAnsi="Times New Roman" w:eastAsia="仿宋_GB2312" w:cs="Times New Roman"/>
          <w:color w:val="000000"/>
          <w:sz w:val="32"/>
          <w:szCs w:val="32"/>
          <w:lang w:eastAsia="zh-CN"/>
        </w:rPr>
        <w:t>等</w:t>
      </w:r>
      <w:r>
        <w:rPr>
          <w:rFonts w:hint="default" w:ascii="Times New Roman" w:hAnsi="Times New Roman" w:eastAsia="仿宋_GB2312" w:cs="Times New Roman"/>
          <w:color w:val="000000"/>
          <w:sz w:val="32"/>
          <w:szCs w:val="32"/>
          <w:lang w:eastAsia="zh-CN"/>
        </w:rPr>
        <w:t>服务活动。</w:t>
      </w:r>
      <w:r>
        <w:rPr>
          <w:rFonts w:hint="eastAsia" w:ascii="Times New Roman" w:hAnsi="Times New Roman" w:eastAsia="仿宋_GB2312" w:cs="Times New Roman"/>
          <w:color w:val="000000"/>
          <w:sz w:val="32"/>
          <w:szCs w:val="32"/>
          <w:lang w:val="en-US" w:eastAsia="zh-CN"/>
        </w:rPr>
        <w:t>督促平台企业依法合规用工，</w:t>
      </w:r>
      <w:r>
        <w:rPr>
          <w:rFonts w:hint="default" w:ascii="Times New Roman" w:hAnsi="Times New Roman" w:eastAsia="仿宋_GB2312" w:cs="Times New Roman"/>
          <w:color w:val="000000"/>
          <w:sz w:val="32"/>
          <w:szCs w:val="32"/>
          <w:lang w:eastAsia="zh-CN"/>
        </w:rPr>
        <w:t>推动平台企业科学调整算法、完善劳动定额标准。</w:t>
      </w:r>
    </w:p>
    <w:p w14:paraId="7FC96152">
      <w:pPr>
        <w:keepNext w:val="0"/>
        <w:keepLines w:val="0"/>
        <w:pageBreakBefore w:val="0"/>
        <w:widowControl w:val="0"/>
        <w:suppressAutoHyphens/>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lang w:val="en-US" w:eastAsia="zh-CN"/>
        </w:rPr>
      </w:pPr>
      <w:r>
        <w:rPr>
          <w:rFonts w:hint="eastAsia" w:ascii="Times New Roman" w:hAnsi="Times New Roman" w:eastAsia="楷体_GB2312" w:cs="Times New Roman"/>
          <w:color w:val="auto"/>
          <w:sz w:val="32"/>
          <w:szCs w:val="32"/>
          <w:u w:val="none"/>
          <w:lang w:val="en-US" w:eastAsia="zh-CN"/>
        </w:rPr>
        <w:t>27</w:t>
      </w:r>
      <w:r>
        <w:rPr>
          <w:rFonts w:hint="default" w:ascii="Times New Roman" w:hAnsi="Times New Roman" w:eastAsia="楷体_GB2312" w:cs="Times New Roman"/>
          <w:color w:val="auto"/>
          <w:sz w:val="32"/>
          <w:szCs w:val="32"/>
          <w:u w:val="none"/>
        </w:rPr>
        <w:t>.</w:t>
      </w:r>
      <w:r>
        <w:rPr>
          <w:rFonts w:hint="eastAsia" w:ascii="Times New Roman" w:hAnsi="Times New Roman" w:eastAsia="楷体_GB2312" w:cs="Times New Roman"/>
          <w:color w:val="auto"/>
          <w:sz w:val="32"/>
          <w:szCs w:val="32"/>
          <w:u w:val="none"/>
          <w:lang w:eastAsia="zh-CN"/>
        </w:rPr>
        <w:t>做好</w:t>
      </w:r>
      <w:r>
        <w:rPr>
          <w:rFonts w:hint="default" w:ascii="Times New Roman" w:hAnsi="Times New Roman" w:eastAsia="楷体_GB2312" w:cs="Times New Roman"/>
          <w:color w:val="auto"/>
          <w:sz w:val="32"/>
          <w:szCs w:val="32"/>
          <w:u w:val="none"/>
        </w:rPr>
        <w:t>困难职工帮扶</w:t>
      </w:r>
      <w:r>
        <w:rPr>
          <w:rFonts w:hint="eastAsia" w:ascii="Times New Roman" w:hAnsi="Times New Roman" w:eastAsia="楷体_GB2312" w:cs="Times New Roman"/>
          <w:color w:val="auto"/>
          <w:sz w:val="32"/>
          <w:szCs w:val="32"/>
          <w:u w:val="none"/>
          <w:lang w:eastAsia="zh-CN"/>
        </w:rPr>
        <w:t>纾困工作</w:t>
      </w:r>
      <w:r>
        <w:rPr>
          <w:rFonts w:hint="default" w:ascii="Times New Roman" w:hAnsi="Times New Roman" w:eastAsia="楷体_GB2312" w:cs="Times New Roman"/>
          <w:color w:val="auto"/>
          <w:sz w:val="32"/>
          <w:szCs w:val="32"/>
          <w:u w:val="none"/>
        </w:rPr>
        <w:t>。</w:t>
      </w:r>
      <w:r>
        <w:rPr>
          <w:rFonts w:hint="default" w:ascii="Times New Roman" w:hAnsi="Times New Roman" w:eastAsia="仿宋_GB2312" w:cs="Times New Roman"/>
          <w:color w:val="000000"/>
          <w:sz w:val="32"/>
          <w:szCs w:val="32"/>
          <w:lang w:val="en-US" w:eastAsia="zh-CN"/>
        </w:rPr>
        <w:t>完善困难职工家庭生活状况监测预警和常态化帮扶机制，保持帮扶政策连续性稳定性。拓宽档案外职工信息收集渠道，</w:t>
      </w:r>
      <w:r>
        <w:rPr>
          <w:rFonts w:hint="eastAsia" w:ascii="Times New Roman" w:hAnsi="Times New Roman" w:eastAsia="仿宋_GB2312" w:cs="Times New Roman"/>
          <w:color w:val="000000"/>
          <w:sz w:val="32"/>
          <w:szCs w:val="32"/>
          <w:lang w:val="en-US" w:eastAsia="zh-CN"/>
        </w:rPr>
        <w:t>推动</w:t>
      </w:r>
      <w:r>
        <w:rPr>
          <w:rFonts w:hint="default" w:ascii="Times New Roman" w:hAnsi="Times New Roman" w:eastAsia="仿宋_GB2312" w:cs="Times New Roman"/>
          <w:color w:val="000000"/>
          <w:sz w:val="32"/>
          <w:szCs w:val="32"/>
          <w:lang w:val="en-US" w:eastAsia="zh-CN"/>
        </w:rPr>
        <w:t>帮扶服务应帮尽帮。</w:t>
      </w:r>
    </w:p>
    <w:p w14:paraId="254FE10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color w:val="auto"/>
          <w:sz w:val="32"/>
          <w:szCs w:val="32"/>
          <w:u w:val="none"/>
          <w:lang w:val="en-US" w:eastAsia="zh-CN"/>
        </w:rPr>
        <w:t>28</w:t>
      </w:r>
      <w:r>
        <w:rPr>
          <w:rFonts w:hint="default" w:ascii="Times New Roman" w:hAnsi="Times New Roman" w:eastAsia="楷体_GB2312" w:cs="Times New Roman"/>
          <w:color w:val="auto"/>
          <w:sz w:val="32"/>
          <w:szCs w:val="32"/>
          <w:u w:val="none"/>
        </w:rPr>
        <w:t>.提升女职工维权服务水平。</w:t>
      </w:r>
      <w:r>
        <w:rPr>
          <w:rFonts w:hint="default" w:ascii="Times New Roman" w:hAnsi="Times New Roman" w:eastAsia="仿宋_GB2312" w:cs="Times New Roman"/>
          <w:color w:val="000000"/>
          <w:sz w:val="32"/>
          <w:szCs w:val="32"/>
          <w:lang w:eastAsia="zh-CN"/>
        </w:rPr>
        <w:t>完善</w:t>
      </w:r>
      <w:r>
        <w:rPr>
          <w:rFonts w:hint="default" w:ascii="Times New Roman" w:hAnsi="Times New Roman" w:eastAsia="仿宋_GB2312" w:cs="Times New Roman"/>
          <w:color w:val="000000"/>
          <w:sz w:val="32"/>
          <w:szCs w:val="32"/>
          <w:lang w:val="en-US" w:eastAsia="zh-CN"/>
        </w:rPr>
        <w:t>女职工</w:t>
      </w:r>
      <w:r>
        <w:rPr>
          <w:rFonts w:hint="default" w:ascii="Times New Roman" w:hAnsi="Times New Roman" w:eastAsia="仿宋_GB2312" w:cs="Times New Roman"/>
          <w:color w:val="000000"/>
          <w:sz w:val="32"/>
          <w:szCs w:val="32"/>
          <w:lang w:eastAsia="zh-CN"/>
        </w:rPr>
        <w:t>维权机制，加强女职工特殊劳动保护，</w:t>
      </w:r>
      <w:r>
        <w:rPr>
          <w:rFonts w:hint="default" w:ascii="Times New Roman" w:hAnsi="Times New Roman" w:eastAsia="仿宋_GB2312" w:cs="Times New Roman"/>
          <w:color w:val="000000"/>
          <w:sz w:val="32"/>
          <w:szCs w:val="32"/>
          <w:lang w:val="en-US" w:eastAsia="zh-CN"/>
        </w:rPr>
        <w:t>持续推进女职工权益维护</w:t>
      </w:r>
      <w:r>
        <w:rPr>
          <w:rFonts w:hint="default" w:ascii="Times New Roman" w:hAnsi="Times New Roman" w:eastAsia="仿宋_GB2312" w:cs="Times New Roman"/>
          <w:color w:val="000000"/>
          <w:sz w:val="32"/>
          <w:szCs w:val="32"/>
          <w:lang w:eastAsia="zh-CN"/>
        </w:rPr>
        <w:t>“法律体检”行动。推动建设生育友好型社会，</w:t>
      </w:r>
      <w:r>
        <w:rPr>
          <w:rFonts w:hint="eastAsia" w:ascii="Times New Roman" w:hAnsi="Times New Roman" w:eastAsia="仿宋_GB2312" w:cs="Times New Roman"/>
          <w:color w:val="000000"/>
          <w:sz w:val="32"/>
          <w:szCs w:val="32"/>
          <w:lang w:val="en-US" w:eastAsia="zh-CN"/>
        </w:rPr>
        <w:t>持续深化</w:t>
      </w:r>
      <w:r>
        <w:rPr>
          <w:rFonts w:hint="default" w:ascii="Times New Roman" w:hAnsi="Times New Roman" w:eastAsia="仿宋_GB2312" w:cs="Times New Roman"/>
          <w:color w:val="000000"/>
          <w:sz w:val="32"/>
          <w:szCs w:val="32"/>
          <w:lang w:val="en-US" w:eastAsia="zh-CN"/>
        </w:rPr>
        <w:t>职工婚恋交友、“玫瑰书香”</w:t>
      </w:r>
      <w:r>
        <w:rPr>
          <w:rFonts w:hint="eastAsia" w:ascii="Times New Roman" w:hAnsi="Times New Roman" w:eastAsia="仿宋_GB2312" w:cs="Times New Roman"/>
          <w:color w:val="000000"/>
          <w:sz w:val="32"/>
          <w:szCs w:val="32"/>
          <w:lang w:val="en-US" w:eastAsia="zh-CN"/>
        </w:rPr>
        <w:t>女职工主题阅读活动</w:t>
      </w:r>
      <w:r>
        <w:rPr>
          <w:rFonts w:hint="default" w:ascii="Times New Roman" w:hAnsi="Times New Roman" w:eastAsia="仿宋_GB2312" w:cs="Times New Roman"/>
          <w:color w:val="000000"/>
          <w:sz w:val="32"/>
          <w:szCs w:val="32"/>
          <w:lang w:val="en-US" w:eastAsia="zh-CN"/>
        </w:rPr>
        <w:t>、爱心托管托育等服务</w:t>
      </w:r>
      <w:r>
        <w:rPr>
          <w:rFonts w:hint="default" w:ascii="Times New Roman" w:hAnsi="Times New Roman" w:eastAsia="仿宋_GB2312" w:cs="Times New Roman"/>
          <w:color w:val="000000"/>
          <w:sz w:val="32"/>
          <w:szCs w:val="32"/>
          <w:lang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670DC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66D9ED86">
            <w:pPr>
              <w:keepNext w:val="0"/>
              <w:keepLines w:val="0"/>
              <w:pageBreakBefore w:val="0"/>
              <w:kinsoku/>
              <w:wordWrap/>
              <w:overflowPunct/>
              <w:topLinePunct w:val="0"/>
              <w:autoSpaceDE/>
              <w:autoSpaceDN/>
              <w:bidi w:val="0"/>
              <w:adjustRightInd/>
              <w:snapToGrid/>
              <w:spacing w:line="58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专栏6：</w:t>
            </w:r>
            <w:r>
              <w:rPr>
                <w:rFonts w:hint="eastAsia" w:ascii="Times New Roman" w:hAnsi="Times New Roman" w:eastAsia="黑体" w:cs="Times New Roman"/>
                <w:sz w:val="32"/>
                <w:szCs w:val="32"/>
                <w:u w:val="none"/>
                <w:lang w:val="en-US" w:eastAsia="zh-CN"/>
              </w:rPr>
              <w:t>重点群体维权服务</w:t>
            </w:r>
          </w:p>
        </w:tc>
      </w:tr>
      <w:tr w14:paraId="63FB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51177906">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000000"/>
                <w:sz w:val="32"/>
                <w:szCs w:val="32"/>
                <w:lang w:eastAsia="zh-CN"/>
              </w:rPr>
              <w:t>五年内</w:t>
            </w:r>
            <w:r>
              <w:rPr>
                <w:rFonts w:hint="default" w:ascii="Times New Roman" w:hAnsi="Times New Roman" w:eastAsia="仿宋_GB2312" w:cs="Times New Roman"/>
                <w:color w:val="000000"/>
                <w:sz w:val="32"/>
                <w:szCs w:val="32"/>
                <w:lang w:val="en-US" w:eastAsia="zh-CN"/>
              </w:rPr>
              <w:t>为新就业群体提供</w:t>
            </w:r>
            <w:r>
              <w:rPr>
                <w:rFonts w:hint="default" w:ascii="Times New Roman" w:hAnsi="Times New Roman" w:eastAsia="仿宋_GB2312" w:cs="Times New Roman"/>
                <w:color w:val="000000"/>
                <w:sz w:val="32"/>
                <w:szCs w:val="32"/>
                <w:lang w:eastAsia="zh-CN"/>
              </w:rPr>
              <w:t>健康体检</w:t>
            </w:r>
            <w:r>
              <w:rPr>
                <w:rFonts w:hint="default" w:ascii="Times New Roman" w:hAnsi="Times New Roman" w:eastAsia="仿宋_GB2312" w:cs="Times New Roman"/>
                <w:color w:val="000000"/>
                <w:sz w:val="32"/>
                <w:szCs w:val="32"/>
                <w:lang w:val="en-US" w:eastAsia="zh-CN"/>
              </w:rPr>
              <w:t>服务不少于2万人次</w:t>
            </w:r>
            <w:r>
              <w:rPr>
                <w:rFonts w:hint="default" w:ascii="Times New Roman" w:hAnsi="Times New Roman" w:eastAsia="仿宋_GB2312" w:cs="Times New Roman"/>
                <w:color w:val="000000"/>
                <w:sz w:val="32"/>
                <w:szCs w:val="32"/>
                <w:lang w:eastAsia="zh-CN"/>
              </w:rPr>
              <w:t>。</w:t>
            </w:r>
          </w:p>
          <w:p w14:paraId="0940022F">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color w:val="000000"/>
                <w:sz w:val="32"/>
                <w:szCs w:val="32"/>
                <w:lang w:eastAsia="zh-CN"/>
              </w:rPr>
              <w:t>五年内推动500家</w:t>
            </w:r>
            <w:r>
              <w:rPr>
                <w:rFonts w:hint="eastAsia" w:ascii="Times New Roman" w:hAnsi="Times New Roman" w:eastAsia="仿宋_GB2312" w:cs="Times New Roman"/>
                <w:color w:val="000000"/>
                <w:sz w:val="32"/>
                <w:szCs w:val="32"/>
                <w:lang w:val="en-US" w:eastAsia="zh-CN"/>
              </w:rPr>
              <w:t>平台</w:t>
            </w:r>
            <w:r>
              <w:rPr>
                <w:rFonts w:hint="default" w:ascii="Times New Roman" w:hAnsi="Times New Roman" w:eastAsia="仿宋_GB2312" w:cs="Times New Roman"/>
                <w:color w:val="000000"/>
                <w:sz w:val="32"/>
                <w:szCs w:val="32"/>
                <w:lang w:eastAsia="zh-CN"/>
              </w:rPr>
              <w:t>企业建立健全</w:t>
            </w:r>
            <w:r>
              <w:rPr>
                <w:rFonts w:hint="eastAsia" w:ascii="Times New Roman" w:hAnsi="Times New Roman" w:eastAsia="仿宋_GB2312" w:cs="Times New Roman"/>
                <w:color w:val="000000"/>
                <w:sz w:val="32"/>
                <w:szCs w:val="32"/>
                <w:lang w:eastAsia="zh-CN"/>
              </w:rPr>
              <w:t>劳动关系</w:t>
            </w:r>
            <w:r>
              <w:rPr>
                <w:rFonts w:hint="default" w:ascii="Times New Roman" w:hAnsi="Times New Roman" w:eastAsia="仿宋_GB2312" w:cs="Times New Roman"/>
                <w:color w:val="000000"/>
                <w:sz w:val="32"/>
                <w:szCs w:val="32"/>
                <w:lang w:eastAsia="zh-CN"/>
              </w:rPr>
              <w:t>协调协商机制</w:t>
            </w:r>
            <w:r>
              <w:rPr>
                <w:rFonts w:hint="eastAsia" w:ascii="Times New Roman" w:hAnsi="Times New Roman" w:eastAsia="仿宋_GB2312" w:cs="Times New Roman"/>
                <w:color w:val="000000"/>
                <w:sz w:val="32"/>
                <w:szCs w:val="32"/>
                <w:lang w:eastAsia="zh-CN"/>
              </w:rPr>
              <w:t>。</w:t>
            </w:r>
          </w:p>
          <w:p w14:paraId="4EF0F64B">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color w:val="000000"/>
                <w:sz w:val="32"/>
                <w:szCs w:val="32"/>
                <w:lang w:eastAsia="zh-CN"/>
              </w:rPr>
              <w:t>五年内新建女职工休息哺乳室</w:t>
            </w:r>
            <w:r>
              <w:rPr>
                <w:rFonts w:hint="eastAsia" w:ascii="Times New Roman" w:hAnsi="Times New Roman" w:eastAsia="仿宋_GB2312" w:cs="Times New Roman"/>
                <w:color w:val="000000"/>
                <w:sz w:val="32"/>
                <w:szCs w:val="32"/>
                <w:lang w:eastAsia="zh-CN"/>
              </w:rPr>
              <w:t>不少于</w:t>
            </w:r>
            <w:r>
              <w:rPr>
                <w:rFonts w:hint="default" w:ascii="Times New Roman" w:hAnsi="Times New Roman" w:eastAsia="仿宋_GB2312" w:cs="Times New Roman"/>
                <w:color w:val="000000"/>
                <w:sz w:val="32"/>
                <w:szCs w:val="32"/>
                <w:lang w:eastAsia="zh-CN"/>
              </w:rPr>
              <w:t>300家。</w:t>
            </w:r>
          </w:p>
          <w:p w14:paraId="21394E0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color w:val="000000"/>
                <w:sz w:val="32"/>
                <w:szCs w:val="32"/>
                <w:lang w:eastAsia="zh-CN"/>
              </w:rPr>
              <w:t>五年内全区各级工会女职工组织开展</w:t>
            </w:r>
            <w:r>
              <w:rPr>
                <w:rFonts w:hint="eastAsia" w:ascii="Times New Roman" w:hAnsi="Times New Roman" w:eastAsia="仿宋_GB2312" w:cs="Times New Roman"/>
                <w:color w:val="000000"/>
                <w:sz w:val="32"/>
                <w:szCs w:val="32"/>
                <w:lang w:eastAsia="zh-CN"/>
              </w:rPr>
              <w:t>“会聚良缘”</w:t>
            </w:r>
            <w:r>
              <w:rPr>
                <w:rFonts w:hint="default" w:ascii="Times New Roman" w:hAnsi="Times New Roman" w:eastAsia="仿宋_GB2312" w:cs="Times New Roman"/>
                <w:color w:val="000000"/>
                <w:sz w:val="32"/>
                <w:szCs w:val="32"/>
                <w:lang w:eastAsia="zh-CN"/>
              </w:rPr>
              <w:t>婚恋交友活动不少于</w:t>
            </w:r>
            <w:r>
              <w:rPr>
                <w:rFonts w:hint="default" w:ascii="Times New Roman" w:hAnsi="Times New Roman" w:eastAsia="仿宋_GB2312" w:cs="Times New Roman"/>
                <w:color w:val="000000"/>
                <w:sz w:val="32"/>
                <w:szCs w:val="32"/>
                <w:lang w:val="en-US" w:eastAsia="zh-CN"/>
              </w:rPr>
              <w:t>500</w:t>
            </w:r>
            <w:r>
              <w:rPr>
                <w:rFonts w:hint="default" w:ascii="Times New Roman" w:hAnsi="Times New Roman" w:eastAsia="仿宋_GB2312" w:cs="Times New Roman"/>
                <w:color w:val="000000"/>
                <w:sz w:val="32"/>
                <w:szCs w:val="32"/>
                <w:lang w:eastAsia="zh-CN"/>
              </w:rPr>
              <w:t>场，服务职工不少于</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eastAsia="zh-CN"/>
              </w:rPr>
              <w:t>万人次</w:t>
            </w:r>
            <w:r>
              <w:rPr>
                <w:rFonts w:hint="eastAsia" w:ascii="Times New Roman" w:hAnsi="Times New Roman" w:eastAsia="仿宋_GB2312" w:cs="Times New Roman"/>
                <w:color w:val="000000"/>
                <w:sz w:val="32"/>
                <w:szCs w:val="32"/>
                <w:lang w:eastAsia="zh-CN"/>
              </w:rPr>
              <w:t>。</w:t>
            </w:r>
          </w:p>
        </w:tc>
      </w:tr>
    </w:tbl>
    <w:p w14:paraId="5A9AC4D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eastAsia="zh-CN"/>
        </w:rPr>
      </w:pPr>
      <w:r>
        <w:rPr>
          <w:rFonts w:hint="default" w:ascii="Times New Roman" w:hAnsi="Times New Roman" w:eastAsia="黑体" w:cs="Times New Roman"/>
          <w:kern w:val="2"/>
          <w:sz w:val="32"/>
          <w:szCs w:val="32"/>
          <w:u w:val="none"/>
          <w:lang w:val="en-US" w:eastAsia="zh-CN" w:bidi="ar-SA"/>
        </w:rPr>
        <w:t>十、</w:t>
      </w:r>
      <w:r>
        <w:rPr>
          <w:rFonts w:hint="default" w:ascii="Times New Roman" w:hAnsi="Times New Roman" w:eastAsia="黑体" w:cs="Times New Roman"/>
          <w:kern w:val="2"/>
          <w:sz w:val="32"/>
          <w:szCs w:val="32"/>
          <w:u w:val="none"/>
          <w:lang w:val="en" w:eastAsia="zh-CN" w:bidi="ar-SA"/>
        </w:rPr>
        <w:t>推进工会工作</w:t>
      </w:r>
      <w:r>
        <w:rPr>
          <w:rFonts w:hint="default" w:ascii="Times New Roman" w:hAnsi="Times New Roman" w:eastAsia="黑体" w:cs="Times New Roman"/>
          <w:sz w:val="32"/>
          <w:szCs w:val="32"/>
          <w:u w:val="none"/>
          <w:lang w:eastAsia="zh-CN"/>
        </w:rPr>
        <w:t>法治化建设</w:t>
      </w:r>
    </w:p>
    <w:p w14:paraId="49F93F7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楷体_GB2312" w:cs="Times New Roman"/>
          <w:color w:val="auto"/>
          <w:sz w:val="32"/>
          <w:szCs w:val="32"/>
          <w:u w:val="none"/>
          <w:lang w:val="en-US" w:eastAsia="zh-CN"/>
        </w:rPr>
        <w:t>29</w:t>
      </w:r>
      <w:r>
        <w:rPr>
          <w:rFonts w:hint="default" w:ascii="Times New Roman" w:hAnsi="Times New Roman" w:eastAsia="楷体_GB2312" w:cs="Times New Roman"/>
          <w:color w:val="auto"/>
          <w:sz w:val="32"/>
          <w:szCs w:val="32"/>
          <w:u w:val="none"/>
          <w:lang w:eastAsia="zh-CN"/>
        </w:rPr>
        <w:t>.加大劳动法律法规源头参与力度。</w:t>
      </w:r>
      <w:r>
        <w:rPr>
          <w:rFonts w:hint="default" w:ascii="Times New Roman" w:hAnsi="Times New Roman" w:eastAsia="仿宋_GB2312" w:cs="Times New Roman"/>
          <w:color w:val="000000"/>
          <w:kern w:val="0"/>
          <w:sz w:val="32"/>
          <w:szCs w:val="32"/>
          <w:lang w:val="en-US" w:eastAsia="zh-CN" w:bidi="ar"/>
        </w:rPr>
        <w:t>推动涉工会工作地方立法，建立健全与人大执法检查协作配合机制，</w:t>
      </w:r>
      <w:r>
        <w:rPr>
          <w:rFonts w:hint="eastAsia" w:ascii="Times New Roman" w:hAnsi="Times New Roman" w:eastAsia="仿宋_GB2312" w:cs="Times New Roman"/>
          <w:color w:val="000000"/>
          <w:kern w:val="0"/>
          <w:sz w:val="32"/>
          <w:szCs w:val="32"/>
          <w:lang w:val="en-US" w:eastAsia="zh-CN" w:bidi="ar"/>
        </w:rPr>
        <w:t>参与和配合涉及职工切身利益的劳动法律法规的制定、修改与完善。</w:t>
      </w:r>
    </w:p>
    <w:p w14:paraId="3F6CD3C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Times New Roman" w:hAnsi="Times New Roman" w:eastAsia="楷体_GB2312" w:cs="Times New Roman"/>
          <w:color w:val="auto"/>
          <w:sz w:val="32"/>
          <w:szCs w:val="32"/>
          <w:u w:val="none"/>
          <w:lang w:val="en-US" w:eastAsia="zh-CN"/>
        </w:rPr>
        <w:t>3</w:t>
      </w:r>
      <w:r>
        <w:rPr>
          <w:rFonts w:hint="default" w:ascii="Times New Roman" w:hAnsi="Times New Roman" w:eastAsia="楷体_GB2312" w:cs="Times New Roman"/>
          <w:color w:val="auto"/>
          <w:sz w:val="32"/>
          <w:szCs w:val="32"/>
          <w:u w:val="none"/>
          <w:lang w:val="en-US" w:eastAsia="zh-CN"/>
        </w:rPr>
        <w:t>0</w:t>
      </w:r>
      <w:r>
        <w:rPr>
          <w:rFonts w:hint="default" w:ascii="Times New Roman" w:hAnsi="Times New Roman" w:eastAsia="楷体_GB2312" w:cs="Times New Roman"/>
          <w:color w:val="auto"/>
          <w:sz w:val="32"/>
          <w:szCs w:val="32"/>
          <w:u w:val="none"/>
          <w:lang w:eastAsia="zh-CN"/>
        </w:rPr>
        <w:t>.</w:t>
      </w:r>
      <w:r>
        <w:rPr>
          <w:rFonts w:hint="default" w:ascii="Times New Roman" w:hAnsi="Times New Roman" w:eastAsia="楷体_GB2312" w:cs="Times New Roman"/>
          <w:color w:val="auto"/>
          <w:sz w:val="32"/>
          <w:szCs w:val="32"/>
          <w:u w:val="none"/>
          <w:lang w:val="en-US" w:eastAsia="zh-CN"/>
        </w:rPr>
        <w:t>加强工会劳动法律监督</w:t>
      </w:r>
      <w:r>
        <w:rPr>
          <w:rFonts w:hint="default" w:ascii="Times New Roman" w:hAnsi="Times New Roman" w:eastAsia="楷体_GB2312" w:cs="Times New Roman"/>
          <w:color w:val="auto"/>
          <w:sz w:val="32"/>
          <w:szCs w:val="32"/>
          <w:u w:val="none"/>
          <w:lang w:eastAsia="zh-CN"/>
        </w:rPr>
        <w:t>。</w:t>
      </w:r>
      <w:r>
        <w:rPr>
          <w:rFonts w:hint="eastAsia" w:ascii="Times New Roman" w:hAnsi="Times New Roman" w:eastAsia="仿宋_GB2312" w:cs="Times New Roman"/>
          <w:color w:val="000000"/>
          <w:kern w:val="0"/>
          <w:sz w:val="32"/>
          <w:szCs w:val="32"/>
          <w:lang w:val="en-US" w:eastAsia="zh-CN" w:bidi="ar"/>
        </w:rPr>
        <w:t>用好</w:t>
      </w:r>
      <w:r>
        <w:rPr>
          <w:rFonts w:hint="default" w:ascii="Times New Roman" w:hAnsi="Times New Roman" w:eastAsia="仿宋_GB2312" w:cs="Times New Roman"/>
          <w:color w:val="000000"/>
          <w:kern w:val="0"/>
          <w:sz w:val="32"/>
          <w:szCs w:val="32"/>
          <w:lang w:val="en-US" w:eastAsia="zh-CN" w:bidi="ar"/>
        </w:rPr>
        <w:t>工会劳动法律监督“一函两书”，继续开展“劳动用工法律体检”活动，重点关注新就业</w:t>
      </w:r>
      <w:r>
        <w:rPr>
          <w:rFonts w:hint="eastAsia" w:ascii="Times New Roman" w:hAnsi="Times New Roman" w:eastAsia="仿宋_GB2312" w:cs="Times New Roman"/>
          <w:color w:val="000000"/>
          <w:kern w:val="0"/>
          <w:sz w:val="32"/>
          <w:szCs w:val="32"/>
          <w:lang w:val="en-US" w:eastAsia="zh-CN" w:bidi="ar"/>
        </w:rPr>
        <w:t>群体</w:t>
      </w:r>
      <w:r>
        <w:rPr>
          <w:rFonts w:hint="default" w:ascii="Times New Roman" w:hAnsi="Times New Roman" w:eastAsia="仿宋_GB2312" w:cs="Times New Roman"/>
          <w:color w:val="000000"/>
          <w:kern w:val="0"/>
          <w:sz w:val="32"/>
          <w:szCs w:val="32"/>
          <w:lang w:val="en-US" w:eastAsia="zh-CN" w:bidi="ar"/>
        </w:rPr>
        <w:t>、农民工、劳务派遣</w:t>
      </w:r>
      <w:r>
        <w:rPr>
          <w:rFonts w:hint="eastAsia" w:ascii="Times New Roman" w:hAnsi="Times New Roman" w:eastAsia="仿宋_GB2312" w:cs="Times New Roman"/>
          <w:color w:val="000000"/>
          <w:kern w:val="0"/>
          <w:sz w:val="32"/>
          <w:szCs w:val="32"/>
          <w:lang w:val="en-US" w:eastAsia="zh-CN" w:bidi="ar"/>
        </w:rPr>
        <w:t>、劳务外包用工等群体</w:t>
      </w:r>
      <w:r>
        <w:rPr>
          <w:rFonts w:hint="default" w:ascii="Times New Roman" w:hAnsi="Times New Roman" w:eastAsia="仿宋_GB2312" w:cs="Times New Roman"/>
          <w:color w:val="000000"/>
          <w:kern w:val="0"/>
          <w:sz w:val="32"/>
          <w:szCs w:val="32"/>
          <w:lang w:val="en-US" w:eastAsia="zh-CN" w:bidi="ar"/>
        </w:rPr>
        <w:t>合法权益</w:t>
      </w:r>
      <w:r>
        <w:rPr>
          <w:rFonts w:hint="eastAsia" w:ascii="Times New Roman" w:hAnsi="Times New Roman" w:eastAsia="仿宋_GB2312" w:cs="Times New Roman"/>
          <w:color w:val="000000"/>
          <w:kern w:val="0"/>
          <w:sz w:val="32"/>
          <w:szCs w:val="32"/>
          <w:lang w:val="en-US" w:eastAsia="zh-CN" w:bidi="ar"/>
        </w:rPr>
        <w:t>。</w:t>
      </w:r>
    </w:p>
    <w:p w14:paraId="22CAF77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楷体_GB2312" w:cs="Times New Roman"/>
          <w:color w:val="auto"/>
          <w:sz w:val="32"/>
          <w:szCs w:val="32"/>
          <w:u w:val="none"/>
          <w:lang w:val="en-US" w:eastAsia="zh-CN"/>
        </w:rPr>
        <w:t>3</w:t>
      </w:r>
      <w:r>
        <w:rPr>
          <w:rFonts w:hint="default" w:ascii="Times New Roman" w:hAnsi="Times New Roman" w:eastAsia="楷体_GB2312" w:cs="Times New Roman"/>
          <w:color w:val="auto"/>
          <w:sz w:val="32"/>
          <w:szCs w:val="32"/>
          <w:u w:val="none"/>
          <w:lang w:val="en-US" w:eastAsia="zh-CN"/>
        </w:rPr>
        <w:t>1</w:t>
      </w:r>
      <w:r>
        <w:rPr>
          <w:rFonts w:hint="default" w:ascii="Times New Roman" w:hAnsi="Times New Roman" w:eastAsia="楷体_GB2312" w:cs="Times New Roman"/>
          <w:color w:val="auto"/>
          <w:sz w:val="32"/>
          <w:szCs w:val="32"/>
          <w:u w:val="none"/>
          <w:lang w:eastAsia="zh-CN"/>
        </w:rPr>
        <w:t>.推进法律服务和工会</w:t>
      </w:r>
      <w:r>
        <w:rPr>
          <w:rFonts w:hint="eastAsia" w:ascii="Times New Roman" w:hAnsi="Times New Roman" w:eastAsia="楷体_GB2312" w:cs="Times New Roman"/>
          <w:color w:val="auto"/>
          <w:sz w:val="32"/>
          <w:szCs w:val="32"/>
          <w:u w:val="none"/>
          <w:lang w:eastAsia="zh-CN"/>
        </w:rPr>
        <w:t>法治</w:t>
      </w:r>
      <w:r>
        <w:rPr>
          <w:rFonts w:hint="default" w:ascii="Times New Roman" w:hAnsi="Times New Roman" w:eastAsia="楷体_GB2312" w:cs="Times New Roman"/>
          <w:color w:val="auto"/>
          <w:sz w:val="32"/>
          <w:szCs w:val="32"/>
          <w:u w:val="none"/>
          <w:lang w:eastAsia="zh-CN"/>
        </w:rPr>
        <w:t>宣传教育。</w:t>
      </w:r>
      <w:r>
        <w:rPr>
          <w:rFonts w:hint="eastAsia" w:ascii="Times New Roman" w:hAnsi="Times New Roman" w:eastAsia="仿宋_GB2312" w:cs="Times New Roman"/>
          <w:color w:val="000000"/>
          <w:kern w:val="2"/>
          <w:sz w:val="32"/>
          <w:szCs w:val="32"/>
          <w:lang w:val="en-US" w:eastAsia="zh-CN" w:bidi="ar-SA"/>
        </w:rPr>
        <w:t>加强工会法律援助工作，</w:t>
      </w:r>
      <w:r>
        <w:rPr>
          <w:rFonts w:hint="default" w:ascii="Times New Roman" w:hAnsi="Times New Roman" w:eastAsia="仿宋_GB2312" w:cs="Times New Roman"/>
          <w:color w:val="000000"/>
          <w:kern w:val="2"/>
          <w:sz w:val="32"/>
          <w:szCs w:val="32"/>
          <w:lang w:val="en-US" w:eastAsia="zh-CN" w:bidi="ar-SA"/>
        </w:rPr>
        <w:t>提高工会法律援助</w:t>
      </w:r>
      <w:r>
        <w:rPr>
          <w:rFonts w:hint="default" w:ascii="Times New Roman" w:hAnsi="Times New Roman" w:eastAsia="仿宋_GB2312" w:cs="Times New Roman"/>
          <w:color w:val="auto"/>
          <w:kern w:val="2"/>
          <w:sz w:val="32"/>
          <w:szCs w:val="32"/>
          <w:lang w:val="en-US" w:eastAsia="zh-CN" w:bidi="ar-SA"/>
        </w:rPr>
        <w:t>覆盖面。</w:t>
      </w:r>
      <w:r>
        <w:rPr>
          <w:rFonts w:hint="eastAsia" w:ascii="Times New Roman" w:hAnsi="Times New Roman" w:eastAsia="仿宋_GB2312" w:cs="Times New Roman"/>
          <w:color w:val="auto"/>
          <w:kern w:val="2"/>
          <w:sz w:val="32"/>
          <w:szCs w:val="32"/>
          <w:lang w:val="en-US" w:eastAsia="zh-CN" w:bidi="ar-SA"/>
        </w:rPr>
        <w:t>做</w:t>
      </w:r>
      <w:r>
        <w:rPr>
          <w:rFonts w:hint="eastAsia" w:ascii="Times New Roman" w:hAnsi="Times New Roman" w:eastAsia="仿宋_GB2312" w:cs="Times New Roman"/>
          <w:color w:val="auto"/>
          <w:sz w:val="32"/>
          <w:szCs w:val="32"/>
          <w:lang w:val="en-US" w:eastAsia="zh-CN"/>
        </w:rPr>
        <w:t>好工会</w:t>
      </w:r>
      <w:r>
        <w:rPr>
          <w:rFonts w:hint="default" w:ascii="Times New Roman" w:hAnsi="Times New Roman" w:eastAsia="仿宋_GB2312" w:cs="Times New Roman"/>
          <w:color w:val="auto"/>
          <w:sz w:val="32"/>
          <w:szCs w:val="32"/>
          <w:lang w:val="en-US" w:eastAsia="zh-CN"/>
        </w:rPr>
        <w:t>“九五”</w:t>
      </w:r>
      <w:r>
        <w:rPr>
          <w:rFonts w:hint="default" w:ascii="Times New Roman" w:hAnsi="Times New Roman" w:eastAsia="仿宋_GB2312" w:cs="Times New Roman"/>
          <w:color w:val="auto"/>
          <w:kern w:val="2"/>
          <w:sz w:val="32"/>
          <w:szCs w:val="32"/>
          <w:lang w:val="en-US" w:eastAsia="zh-CN" w:bidi="ar-SA"/>
        </w:rPr>
        <w:t>普法</w:t>
      </w:r>
      <w:r>
        <w:rPr>
          <w:rFonts w:hint="eastAsia" w:ascii="Times New Roman" w:hAnsi="Times New Roman" w:eastAsia="仿宋_GB2312" w:cs="Times New Roman"/>
          <w:color w:val="auto"/>
          <w:kern w:val="2"/>
          <w:sz w:val="32"/>
          <w:szCs w:val="32"/>
          <w:lang w:val="en-US" w:eastAsia="zh-CN" w:bidi="ar-SA"/>
        </w:rPr>
        <w:t>工作</w:t>
      </w:r>
      <w:r>
        <w:rPr>
          <w:rFonts w:hint="default" w:ascii="Times New Roman" w:hAnsi="Times New Roman" w:eastAsia="仿宋_GB2312" w:cs="Times New Roman"/>
          <w:color w:val="auto"/>
          <w:kern w:val="2"/>
          <w:sz w:val="32"/>
          <w:szCs w:val="32"/>
          <w:lang w:val="en-US" w:eastAsia="zh-CN" w:bidi="ar-SA"/>
        </w:rPr>
        <w:t>，丰</w:t>
      </w:r>
      <w:r>
        <w:rPr>
          <w:rFonts w:hint="default" w:ascii="Times New Roman" w:hAnsi="Times New Roman" w:eastAsia="仿宋_GB2312" w:cs="Times New Roman"/>
          <w:color w:val="000000"/>
          <w:kern w:val="2"/>
          <w:sz w:val="32"/>
          <w:szCs w:val="32"/>
          <w:lang w:val="en-US" w:eastAsia="zh-CN" w:bidi="ar-SA"/>
        </w:rPr>
        <w:t>富法治宣传教育形式内容。</w:t>
      </w:r>
    </w:p>
    <w:p w14:paraId="636FA48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楷体_GB2312" w:cs="Times New Roman"/>
          <w:color w:val="auto"/>
          <w:sz w:val="32"/>
          <w:szCs w:val="32"/>
          <w:u w:val="none"/>
          <w:lang w:val="en-US" w:eastAsia="zh-CN"/>
        </w:rPr>
        <w:t>3</w:t>
      </w:r>
      <w:r>
        <w:rPr>
          <w:rFonts w:hint="default" w:ascii="Times New Roman" w:hAnsi="Times New Roman" w:eastAsia="楷体_GB2312" w:cs="Times New Roman"/>
          <w:color w:val="auto"/>
          <w:sz w:val="32"/>
          <w:szCs w:val="32"/>
          <w:u w:val="none"/>
          <w:lang w:val="en-US" w:eastAsia="zh-CN"/>
        </w:rPr>
        <w:t>2.</w:t>
      </w:r>
      <w:r>
        <w:rPr>
          <w:rFonts w:hint="eastAsia" w:ascii="Times New Roman" w:hAnsi="Times New Roman" w:eastAsia="楷体_GB2312" w:cs="Times New Roman"/>
          <w:color w:val="auto"/>
          <w:sz w:val="32"/>
          <w:szCs w:val="32"/>
          <w:u w:val="none"/>
          <w:lang w:val="en-US" w:eastAsia="zh-CN"/>
        </w:rPr>
        <w:t>积极构建和谐劳动关系。</w:t>
      </w:r>
      <w:r>
        <w:rPr>
          <w:rFonts w:hint="eastAsia" w:ascii="Times New Roman" w:hAnsi="Times New Roman" w:eastAsia="仿宋_GB2312" w:cs="Times New Roman"/>
          <w:color w:val="000000"/>
          <w:kern w:val="0"/>
          <w:sz w:val="32"/>
          <w:szCs w:val="32"/>
          <w:lang w:val="en-US" w:eastAsia="zh-CN" w:bidi="ar"/>
        </w:rPr>
        <w:t>完善劳动关系协商协调机制，加强协调劳动关系三方机制建设，持续开展新时代和谐劳动关系创建活动。持续推动企业行业性、区域性</w:t>
      </w:r>
      <w:r>
        <w:rPr>
          <w:rFonts w:hint="default" w:ascii="Times New Roman" w:hAnsi="Times New Roman" w:eastAsia="仿宋_GB2312" w:cs="Times New Roman"/>
          <w:color w:val="000000"/>
          <w:kern w:val="2"/>
          <w:sz w:val="32"/>
          <w:szCs w:val="32"/>
          <w:lang w:val="en-US" w:eastAsia="zh-CN" w:bidi="ar-SA"/>
        </w:rPr>
        <w:t>集体协商</w:t>
      </w:r>
      <w:r>
        <w:rPr>
          <w:rFonts w:hint="eastAsia" w:ascii="Times New Roman" w:hAnsi="Times New Roman" w:eastAsia="仿宋_GB2312" w:cs="Times New Roman"/>
          <w:color w:val="000000"/>
          <w:kern w:val="2"/>
          <w:sz w:val="32"/>
          <w:szCs w:val="32"/>
          <w:lang w:val="en-US" w:eastAsia="zh-CN" w:bidi="ar-SA"/>
        </w:rPr>
        <w:t>工作深入开展</w:t>
      </w:r>
      <w:r>
        <w:rPr>
          <w:rFonts w:hint="default"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sz w:val="32"/>
          <w:szCs w:val="32"/>
          <w:lang w:val="en-US" w:eastAsia="zh-CN"/>
        </w:rPr>
        <w:t>加强专职集体协商指导员队伍建设。</w:t>
      </w:r>
    </w:p>
    <w:p w14:paraId="4A9FCE4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楷体_GB2312" w:cs="Times New Roman"/>
          <w:color w:val="auto"/>
          <w:sz w:val="32"/>
          <w:szCs w:val="32"/>
          <w:u w:val="none"/>
          <w:lang w:val="en-US" w:eastAsia="zh-CN"/>
        </w:rPr>
        <w:t>.推进新时代“枫桥经验”</w:t>
      </w:r>
      <w:r>
        <w:rPr>
          <w:rFonts w:hint="eastAsia" w:ascii="Times New Roman" w:hAnsi="Times New Roman" w:eastAsia="楷体_GB2312" w:cs="Times New Roman"/>
          <w:color w:val="auto"/>
          <w:sz w:val="32"/>
          <w:szCs w:val="32"/>
          <w:u w:val="none"/>
          <w:lang w:val="en-US" w:eastAsia="zh-CN"/>
        </w:rPr>
        <w:t>工会</w:t>
      </w:r>
      <w:r>
        <w:rPr>
          <w:rFonts w:hint="default" w:ascii="Times New Roman" w:hAnsi="Times New Roman" w:eastAsia="楷体_GB2312" w:cs="Times New Roman"/>
          <w:color w:val="auto"/>
          <w:sz w:val="32"/>
          <w:szCs w:val="32"/>
          <w:u w:val="none"/>
          <w:lang w:val="en-US" w:eastAsia="zh-CN"/>
        </w:rPr>
        <w:t>实践。</w:t>
      </w:r>
      <w:r>
        <w:rPr>
          <w:rFonts w:hint="default" w:ascii="Times New Roman" w:hAnsi="Times New Roman" w:eastAsia="仿宋_GB2312" w:cs="Times New Roman"/>
          <w:color w:val="000000"/>
          <w:kern w:val="2"/>
          <w:sz w:val="32"/>
          <w:szCs w:val="32"/>
          <w:lang w:val="en-US" w:eastAsia="zh-CN" w:bidi="ar-SA"/>
        </w:rPr>
        <w:t>持续深化“工会+”劳动争议多元化解协作联动机制</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推动劳动争议解决在基层。依托综治中心推动劳动争议多元化解，加快建立完善“商、调、裁、诉、援、执”全链条贯通的工会参与处理劳动争议制度机制。</w:t>
      </w:r>
      <w:r>
        <w:rPr>
          <w:rFonts w:hint="eastAsia" w:ascii="Times New Roman" w:hAnsi="Times New Roman" w:eastAsia="仿宋_GB2312" w:cs="Times New Roman"/>
          <w:sz w:val="32"/>
          <w:szCs w:val="32"/>
          <w:lang w:val="en-US" w:eastAsia="zh-CN"/>
        </w:rPr>
        <w:t>各旗县级工会</w:t>
      </w:r>
      <w:r>
        <w:rPr>
          <w:rFonts w:hint="default" w:ascii="Times New Roman" w:hAnsi="Times New Roman" w:eastAsia="仿宋_GB2312" w:cs="Times New Roman"/>
          <w:sz w:val="32"/>
          <w:szCs w:val="32"/>
          <w:lang w:val="en-US" w:eastAsia="zh-CN"/>
        </w:rPr>
        <w:t>采取常驻、轮驻或者随驻方式全部入驻同级综治中心</w:t>
      </w:r>
      <w:r>
        <w:rPr>
          <w:rFonts w:hint="eastAsia" w:ascii="Times New Roman" w:hAnsi="Times New Roman" w:eastAsia="仿宋_GB2312" w:cs="Times New Roman"/>
          <w:sz w:val="32"/>
          <w:szCs w:val="32"/>
          <w:lang w:val="en-US"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14EF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6ED89925">
            <w:pPr>
              <w:keepNext w:val="0"/>
              <w:keepLines w:val="0"/>
              <w:pageBreakBefore w:val="0"/>
              <w:kinsoku/>
              <w:wordWrap/>
              <w:overflowPunct/>
              <w:topLinePunct w:val="0"/>
              <w:autoSpaceDE/>
              <w:autoSpaceDN/>
              <w:bidi w:val="0"/>
              <w:adjustRightInd/>
              <w:snapToGrid/>
              <w:spacing w:line="60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专栏7：</w:t>
            </w:r>
            <w:r>
              <w:rPr>
                <w:rFonts w:hint="default" w:ascii="Times New Roman" w:hAnsi="Times New Roman" w:eastAsia="黑体" w:cs="Times New Roman"/>
                <w:kern w:val="2"/>
                <w:sz w:val="32"/>
                <w:szCs w:val="32"/>
                <w:u w:val="none"/>
                <w:lang w:val="en" w:eastAsia="zh-CN" w:bidi="ar-SA"/>
              </w:rPr>
              <w:t>工会工作</w:t>
            </w:r>
            <w:r>
              <w:rPr>
                <w:rFonts w:hint="default" w:ascii="Times New Roman" w:hAnsi="Times New Roman" w:eastAsia="黑体" w:cs="Times New Roman"/>
                <w:sz w:val="32"/>
                <w:szCs w:val="32"/>
                <w:u w:val="none"/>
                <w:lang w:eastAsia="zh-CN"/>
              </w:rPr>
              <w:t>法治化建设</w:t>
            </w:r>
          </w:p>
        </w:tc>
      </w:tr>
      <w:tr w14:paraId="56C9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3507829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1.五年内为职工提供劳动争议调解和法律援助不少于10000件。</w:t>
            </w:r>
          </w:p>
          <w:p w14:paraId="0EA0DFA8">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五年内深入</w:t>
            </w:r>
            <w:r>
              <w:rPr>
                <w:rFonts w:hint="eastAsia" w:ascii="Times New Roman" w:hAnsi="Times New Roman" w:eastAsia="仿宋_GB2312" w:cs="Times New Roman"/>
                <w:sz w:val="32"/>
                <w:szCs w:val="32"/>
                <w:lang w:val="en-US" w:eastAsia="zh-CN"/>
              </w:rPr>
              <w:t>不少于</w:t>
            </w:r>
            <w:r>
              <w:rPr>
                <w:rFonts w:hint="default" w:ascii="Times New Roman" w:hAnsi="Times New Roman" w:eastAsia="仿宋_GB2312" w:cs="Times New Roman"/>
                <w:sz w:val="32"/>
                <w:szCs w:val="32"/>
                <w:lang w:val="en-US" w:eastAsia="zh-CN"/>
              </w:rPr>
              <w:t>5000家企业开展“劳动用工法律体检”活动。</w:t>
            </w:r>
          </w:p>
          <w:p w14:paraId="005C411A">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b/>
                <w:bCs/>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重点推动正常经营已建会百人以上企业集体协商建制率动态保持在85%以上。</w:t>
            </w:r>
          </w:p>
        </w:tc>
      </w:tr>
    </w:tbl>
    <w:p w14:paraId="1561768B">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pacing w:val="-6"/>
          <w:sz w:val="32"/>
          <w:szCs w:val="32"/>
          <w:u w:val="none"/>
          <w:lang w:val="en-US" w:eastAsia="zh-CN"/>
        </w:rPr>
      </w:pPr>
      <w:r>
        <w:rPr>
          <w:rFonts w:hint="default" w:ascii="Times New Roman" w:hAnsi="Times New Roman" w:eastAsia="黑体" w:cs="Times New Roman"/>
          <w:sz w:val="32"/>
          <w:szCs w:val="32"/>
          <w:u w:val="none"/>
          <w:lang w:eastAsia="zh-CN"/>
        </w:rPr>
        <w:t>十</w:t>
      </w:r>
      <w:r>
        <w:rPr>
          <w:rFonts w:hint="eastAsia" w:ascii="Times New Roman" w:hAnsi="Times New Roman" w:eastAsia="黑体" w:cs="Times New Roman"/>
          <w:sz w:val="32"/>
          <w:szCs w:val="32"/>
          <w:u w:val="none"/>
          <w:lang w:eastAsia="zh-CN"/>
        </w:rPr>
        <w:t>一</w:t>
      </w:r>
      <w:r>
        <w:rPr>
          <w:rFonts w:hint="default" w:ascii="Times New Roman" w:hAnsi="Times New Roman" w:eastAsia="黑体" w:cs="Times New Roman"/>
          <w:sz w:val="32"/>
          <w:szCs w:val="32"/>
          <w:u w:val="none"/>
          <w:lang w:val="en-US" w:eastAsia="zh-CN"/>
        </w:rPr>
        <w:t>、</w:t>
      </w:r>
      <w:r>
        <w:rPr>
          <w:rFonts w:hint="default" w:ascii="Times New Roman" w:hAnsi="Times New Roman" w:eastAsia="黑体" w:cs="Times New Roman"/>
          <w:spacing w:val="-6"/>
          <w:sz w:val="32"/>
          <w:szCs w:val="32"/>
          <w:u w:val="none"/>
          <w:lang w:val="en" w:eastAsia="zh-CN"/>
        </w:rPr>
        <w:t>建强工会组织体系</w:t>
      </w:r>
    </w:p>
    <w:p w14:paraId="3B05816B">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kern w:val="2"/>
          <w:sz w:val="32"/>
          <w:szCs w:val="32"/>
          <w:u w:val="none"/>
          <w:lang w:val="en-US" w:eastAsia="zh-CN" w:bidi="ar-SA"/>
        </w:rPr>
        <w:t>34</w:t>
      </w:r>
      <w:r>
        <w:rPr>
          <w:rFonts w:hint="default" w:ascii="Times New Roman" w:hAnsi="Times New Roman" w:eastAsia="楷体_GB2312" w:cs="Times New Roman"/>
          <w:kern w:val="2"/>
          <w:sz w:val="32"/>
          <w:szCs w:val="32"/>
          <w:u w:val="none"/>
          <w:lang w:val="en-US" w:eastAsia="zh-CN" w:bidi="ar-SA"/>
        </w:rPr>
        <w:t>.</w:t>
      </w:r>
      <w:r>
        <w:rPr>
          <w:rFonts w:hint="eastAsia" w:ascii="Times New Roman" w:hAnsi="Times New Roman" w:eastAsia="楷体_GB2312" w:cs="Times New Roman"/>
          <w:kern w:val="2"/>
          <w:sz w:val="32"/>
          <w:szCs w:val="32"/>
          <w:u w:val="none"/>
          <w:lang w:val="en-US" w:eastAsia="zh-CN" w:bidi="ar-SA"/>
        </w:rPr>
        <w:t>坚持和完善工会工作机制</w:t>
      </w:r>
      <w:r>
        <w:rPr>
          <w:rFonts w:hint="default" w:ascii="Times New Roman" w:hAnsi="Times New Roman" w:eastAsia="楷体_GB2312" w:cs="Times New Roman"/>
          <w:kern w:val="2"/>
          <w:sz w:val="32"/>
          <w:szCs w:val="32"/>
          <w:u w:val="none"/>
          <w:lang w:val="en-US" w:eastAsia="zh-CN" w:bidi="ar-SA"/>
        </w:rPr>
        <w:t>。</w:t>
      </w:r>
      <w:r>
        <w:rPr>
          <w:rFonts w:hint="default" w:ascii="Times New Roman" w:hAnsi="Times New Roman" w:eastAsia="仿宋_GB2312" w:cs="Times New Roman"/>
          <w:color w:val="000000"/>
          <w:sz w:val="32"/>
          <w:szCs w:val="32"/>
          <w:lang w:val="en-US" w:eastAsia="zh-CN"/>
        </w:rPr>
        <w:t>强化各级工会上下协同，健全完善定期报告工作、重大事项请示报告、信息报送、工作通报等制度</w:t>
      </w:r>
      <w:r>
        <w:rPr>
          <w:rFonts w:hint="eastAsia" w:ascii="Times New Roman" w:hAnsi="Times New Roman" w:eastAsia="仿宋_GB2312" w:cs="Times New Roman"/>
          <w:color w:val="000000"/>
          <w:sz w:val="32"/>
          <w:szCs w:val="32"/>
          <w:lang w:val="en-US" w:eastAsia="zh-CN"/>
        </w:rPr>
        <w:t>机制</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加强各级工会机关自身建设。</w:t>
      </w:r>
    </w:p>
    <w:p w14:paraId="400DFE3C">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kern w:val="2"/>
          <w:sz w:val="32"/>
          <w:szCs w:val="32"/>
          <w:u w:val="none"/>
          <w:lang w:val="en-US" w:eastAsia="zh-CN" w:bidi="ar-SA"/>
        </w:rPr>
        <w:t>3</w:t>
      </w:r>
      <w:r>
        <w:rPr>
          <w:rFonts w:hint="eastAsia" w:ascii="Times New Roman" w:hAnsi="Times New Roman" w:eastAsia="楷体_GB2312" w:cs="Times New Roman"/>
          <w:kern w:val="2"/>
          <w:sz w:val="32"/>
          <w:szCs w:val="32"/>
          <w:u w:val="none"/>
          <w:lang w:val="en-US" w:eastAsia="zh-CN" w:bidi="ar-SA"/>
        </w:rPr>
        <w:t>5</w:t>
      </w:r>
      <w:r>
        <w:rPr>
          <w:rFonts w:hint="default" w:ascii="Times New Roman" w:hAnsi="Times New Roman" w:eastAsia="楷体_GB2312" w:cs="Times New Roman"/>
          <w:kern w:val="2"/>
          <w:sz w:val="32"/>
          <w:szCs w:val="32"/>
          <w:u w:val="none"/>
          <w:lang w:val="en-US" w:eastAsia="zh-CN" w:bidi="ar-SA"/>
        </w:rPr>
        <w:t>.充分发挥产业工会作</w:t>
      </w:r>
      <w:r>
        <w:rPr>
          <w:rFonts w:hint="default" w:ascii="Times New Roman" w:hAnsi="Times New Roman" w:eastAsia="楷体_GB2312" w:cs="Times New Roman"/>
          <w:color w:val="auto"/>
          <w:sz w:val="32"/>
          <w:szCs w:val="32"/>
          <w:u w:val="none"/>
          <w:lang w:eastAsia="zh-CN"/>
        </w:rPr>
        <w:t>用。</w:t>
      </w:r>
      <w:r>
        <w:rPr>
          <w:rFonts w:hint="eastAsia" w:ascii="Times New Roman" w:hAnsi="Times New Roman" w:eastAsia="仿宋_GB2312" w:cs="Times New Roman"/>
          <w:color w:val="000000"/>
          <w:sz w:val="32"/>
          <w:szCs w:val="32"/>
          <w:lang w:val="en-US" w:eastAsia="zh-CN"/>
        </w:rPr>
        <w:t>推动完善与产业结构相匹配的产业工会组织体系，更好服务产业工人队伍建设改革工作</w:t>
      </w:r>
      <w:r>
        <w:rPr>
          <w:rFonts w:hint="default" w:ascii="Times New Roman" w:hAnsi="Times New Roman" w:eastAsia="仿宋_GB2312" w:cs="Times New Roman"/>
          <w:color w:val="000000"/>
          <w:sz w:val="32"/>
          <w:szCs w:val="32"/>
          <w:lang w:val="en-US" w:eastAsia="zh-CN"/>
        </w:rPr>
        <w:t>。加大保障支持力度</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更好发挥产业工会作用。</w:t>
      </w:r>
    </w:p>
    <w:p w14:paraId="6738A60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default" w:ascii="Times New Roman" w:hAnsi="Times New Roman" w:eastAsia="黑体" w:cs="Times New Roman"/>
          <w:kern w:val="2"/>
          <w:sz w:val="32"/>
          <w:szCs w:val="32"/>
          <w:u w:val="none"/>
          <w:lang w:val="en-US" w:eastAsia="zh-CN" w:bidi="ar-SA"/>
        </w:rPr>
      </w:pPr>
      <w:r>
        <w:rPr>
          <w:rFonts w:hint="eastAsia" w:ascii="Times New Roman" w:hAnsi="Times New Roman" w:eastAsia="楷体_GB2312" w:cs="Times New Roman"/>
          <w:kern w:val="2"/>
          <w:sz w:val="32"/>
          <w:szCs w:val="32"/>
          <w:u w:val="none"/>
          <w:lang w:val="en-US" w:eastAsia="zh-CN" w:bidi="ar-SA"/>
        </w:rPr>
        <w:t>36</w:t>
      </w:r>
      <w:r>
        <w:rPr>
          <w:rFonts w:hint="default" w:ascii="Times New Roman" w:hAnsi="Times New Roman" w:eastAsia="楷体_GB2312" w:cs="Times New Roman"/>
          <w:kern w:val="2"/>
          <w:sz w:val="32"/>
          <w:szCs w:val="32"/>
          <w:u w:val="none"/>
          <w:lang w:val="en-US" w:eastAsia="zh-CN" w:bidi="ar-SA"/>
        </w:rPr>
        <w:t>.完善基层工会组织体系。</w:t>
      </w:r>
      <w:r>
        <w:rPr>
          <w:rFonts w:hint="default" w:ascii="Times New Roman" w:hAnsi="Times New Roman" w:eastAsia="仿宋_GB2312" w:cs="Times New Roman"/>
          <w:color w:val="000000"/>
          <w:kern w:val="2"/>
          <w:sz w:val="32"/>
          <w:szCs w:val="32"/>
          <w:lang w:val="en-US" w:eastAsia="zh-CN" w:bidi="ar-SA"/>
        </w:rPr>
        <w:t>抓好重点民营企业、专精特新企业和非公有制企业建会入会工作，</w:t>
      </w:r>
      <w:r>
        <w:rPr>
          <w:rFonts w:hint="default" w:ascii="Times New Roman" w:hAnsi="Times New Roman" w:eastAsia="仿宋_GB2312" w:cs="Times New Roman"/>
          <w:color w:val="000000"/>
          <w:sz w:val="32"/>
          <w:szCs w:val="32"/>
          <w:lang w:eastAsia="zh-CN"/>
        </w:rPr>
        <w:t>持续推动平台企业及其合作用工企业普遍建会。</w:t>
      </w:r>
      <w:r>
        <w:rPr>
          <w:rFonts w:hint="default" w:ascii="Times New Roman" w:hAnsi="Times New Roman" w:eastAsia="仿宋_GB2312" w:cs="Times New Roman"/>
          <w:color w:val="000000"/>
          <w:kern w:val="2"/>
          <w:sz w:val="32"/>
          <w:szCs w:val="32"/>
          <w:lang w:val="en-US" w:eastAsia="zh-CN" w:bidi="ar-SA"/>
        </w:rPr>
        <w:t>深化国有企业工会组织规范化建设。</w:t>
      </w:r>
      <w:r>
        <w:rPr>
          <w:rFonts w:hint="default" w:ascii="Times New Roman" w:hAnsi="Times New Roman" w:eastAsia="仿宋_GB2312" w:cs="Times New Roman"/>
          <w:color w:val="000000"/>
          <w:kern w:val="2"/>
          <w:sz w:val="32"/>
          <w:szCs w:val="32"/>
          <w:lang w:val="en" w:eastAsia="zh-CN" w:bidi="ar-SA"/>
        </w:rPr>
        <w:t>因地制宜推进区域性行业性工会联合会</w:t>
      </w:r>
      <w:r>
        <w:rPr>
          <w:rFonts w:hint="default" w:ascii="Times New Roman" w:hAnsi="Times New Roman" w:eastAsia="仿宋_GB2312" w:cs="Times New Roman"/>
          <w:color w:val="000000"/>
          <w:sz w:val="32"/>
          <w:szCs w:val="32"/>
          <w:lang w:val="en" w:eastAsia="zh-CN"/>
        </w:rPr>
        <w:t>建设</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坚持向基层工会倾斜和投放资</w:t>
      </w:r>
      <w:r>
        <w:rPr>
          <w:rFonts w:hint="eastAsia" w:ascii="Times New Roman" w:hAnsi="Times New Roman" w:eastAsia="仿宋_GB2312" w:cs="Times New Roman"/>
          <w:color w:val="000000"/>
          <w:kern w:val="2"/>
          <w:sz w:val="32"/>
          <w:szCs w:val="32"/>
          <w:lang w:val="en-US" w:eastAsia="zh-CN" w:bidi="ar-SA"/>
        </w:rPr>
        <w:t>源，</w:t>
      </w:r>
      <w:r>
        <w:rPr>
          <w:rFonts w:hint="default" w:ascii="Times New Roman" w:hAnsi="Times New Roman" w:eastAsia="仿宋_GB2312" w:cs="Times New Roman"/>
          <w:color w:val="000000"/>
          <w:kern w:val="2"/>
          <w:sz w:val="32"/>
          <w:szCs w:val="32"/>
          <w:lang w:val="en" w:eastAsia="zh-CN" w:bidi="ar-SA"/>
        </w:rPr>
        <w:t>加强“小三级”工会</w:t>
      </w:r>
      <w:r>
        <w:rPr>
          <w:rFonts w:hint="eastAsia" w:ascii="Times New Roman" w:hAnsi="Times New Roman" w:eastAsia="仿宋_GB2312" w:cs="Times New Roman"/>
          <w:color w:val="000000"/>
          <w:kern w:val="2"/>
          <w:sz w:val="32"/>
          <w:szCs w:val="32"/>
          <w:lang w:val="en-US" w:eastAsia="zh-CN" w:bidi="ar-SA"/>
        </w:rPr>
        <w:t>建设</w:t>
      </w:r>
      <w:r>
        <w:rPr>
          <w:rFonts w:hint="default" w:ascii="Times New Roman" w:hAnsi="Times New Roman" w:eastAsia="仿宋_GB2312" w:cs="Times New Roman"/>
          <w:color w:val="000000"/>
          <w:kern w:val="2"/>
          <w:sz w:val="32"/>
          <w:szCs w:val="32"/>
          <w:lang w:val="en-US" w:eastAsia="zh-CN" w:bidi="ar-SA"/>
        </w:rPr>
        <w:t>。加</w:t>
      </w:r>
      <w:r>
        <w:rPr>
          <w:rFonts w:hint="default" w:ascii="Times New Roman" w:hAnsi="Times New Roman" w:eastAsia="仿宋_GB2312" w:cs="Times New Roman"/>
          <w:color w:val="000000"/>
          <w:sz w:val="32"/>
          <w:szCs w:val="32"/>
          <w:lang w:val="en-US" w:eastAsia="zh-CN"/>
        </w:rPr>
        <w:t>强</w:t>
      </w:r>
      <w:r>
        <w:rPr>
          <w:rFonts w:hint="default" w:ascii="Times New Roman" w:hAnsi="Times New Roman" w:eastAsia="仿宋_GB2312" w:cs="Times New Roman"/>
          <w:color w:val="000000"/>
          <w:sz w:val="32"/>
          <w:szCs w:val="32"/>
          <w:lang w:val="en" w:eastAsia="zh-CN"/>
        </w:rPr>
        <w:t>工会社会工作者队伍建设</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sz w:val="32"/>
          <w:szCs w:val="32"/>
          <w:lang w:val="en" w:eastAsia="zh-CN"/>
        </w:rPr>
        <w:t>完善管理制度，</w:t>
      </w:r>
      <w:r>
        <w:rPr>
          <w:rFonts w:hint="eastAsia" w:ascii="Times New Roman" w:hAnsi="Times New Roman" w:eastAsia="仿宋_GB2312" w:cs="Times New Roman"/>
          <w:sz w:val="32"/>
          <w:szCs w:val="32"/>
          <w:lang w:val="en" w:eastAsia="zh-CN"/>
        </w:rPr>
        <w:t>提升履职能力</w:t>
      </w:r>
      <w:r>
        <w:rPr>
          <w:rFonts w:hint="default" w:ascii="Times New Roman" w:hAnsi="Times New Roman" w:eastAsia="仿宋_GB2312" w:cs="Times New Roman"/>
          <w:sz w:val="32"/>
          <w:szCs w:val="32"/>
          <w:lang w:val="en" w:eastAsia="zh-CN"/>
        </w:rPr>
        <w:t>，强化激励保障</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sz w:val="32"/>
          <w:szCs w:val="32"/>
          <w:lang w:val="en-US" w:eastAsia="zh-CN"/>
        </w:rPr>
        <w:t>加强基层工会组织和工会会员实名制信息数据库管</w:t>
      </w:r>
      <w:r>
        <w:rPr>
          <w:rFonts w:hint="default" w:ascii="Times New Roman" w:hAnsi="Times New Roman" w:eastAsia="仿宋_GB2312" w:cs="Times New Roman"/>
          <w:color w:val="000000"/>
          <w:sz w:val="32"/>
          <w:szCs w:val="32"/>
          <w:lang w:val="en-US" w:eastAsia="zh-CN"/>
        </w:rPr>
        <w:t>理</w:t>
      </w:r>
      <w:r>
        <w:rPr>
          <w:rFonts w:hint="default" w:ascii="Times New Roman" w:hAnsi="Times New Roman" w:eastAsia="仿宋_GB2312" w:cs="Times New Roman"/>
          <w:color w:val="000000"/>
          <w:sz w:val="32"/>
          <w:szCs w:val="32"/>
          <w:lang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0803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53EDF926">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rPr>
                <w:rFonts w:hint="default" w:ascii="Times New Roman" w:hAnsi="Times New Roman" w:eastAsia="黑体" w:cs="Times New Roman"/>
                <w:sz w:val="32"/>
                <w:szCs w:val="32"/>
                <w:u w:val="none"/>
                <w:vertAlign w:val="baseline"/>
                <w:lang w:val="en-US" w:eastAsia="zh-CN"/>
              </w:rPr>
            </w:pPr>
            <w:r>
              <w:rPr>
                <w:rFonts w:hint="eastAsia" w:ascii="Times New Roman" w:hAnsi="Times New Roman" w:eastAsia="黑体" w:cs="Times New Roman"/>
                <w:sz w:val="32"/>
                <w:szCs w:val="32"/>
                <w:u w:val="none"/>
                <w:vertAlign w:val="baseline"/>
                <w:lang w:val="en-US" w:eastAsia="zh-CN"/>
              </w:rPr>
              <w:t>专栏8：</w:t>
            </w:r>
            <w:r>
              <w:rPr>
                <w:rFonts w:hint="default" w:ascii="Times New Roman" w:hAnsi="Times New Roman" w:eastAsia="黑体" w:cs="Times New Roman"/>
                <w:kern w:val="2"/>
                <w:sz w:val="32"/>
                <w:szCs w:val="32"/>
                <w:u w:val="none"/>
                <w:lang w:val="en" w:eastAsia="zh-CN" w:bidi="ar-SA"/>
              </w:rPr>
              <w:t>工会</w:t>
            </w:r>
            <w:r>
              <w:rPr>
                <w:rFonts w:hint="eastAsia" w:ascii="Times New Roman" w:hAnsi="Times New Roman" w:eastAsia="黑体" w:cs="Times New Roman"/>
                <w:kern w:val="2"/>
                <w:sz w:val="32"/>
                <w:szCs w:val="32"/>
                <w:u w:val="none"/>
                <w:lang w:val="en" w:eastAsia="zh-CN" w:bidi="ar-SA"/>
              </w:rPr>
              <w:t>组织</w:t>
            </w:r>
            <w:r>
              <w:rPr>
                <w:rFonts w:hint="default" w:ascii="Times New Roman" w:hAnsi="Times New Roman" w:eastAsia="黑体" w:cs="Times New Roman"/>
                <w:sz w:val="32"/>
                <w:szCs w:val="32"/>
                <w:u w:val="none"/>
                <w:lang w:eastAsia="zh-CN"/>
              </w:rPr>
              <w:t>建设</w:t>
            </w:r>
          </w:p>
        </w:tc>
      </w:tr>
      <w:tr w14:paraId="5040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noWrap w:val="0"/>
            <w:vAlign w:val="top"/>
          </w:tcPr>
          <w:p w14:paraId="6860F1D8">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1.通过</w:t>
            </w:r>
            <w:r>
              <w:rPr>
                <w:rFonts w:hint="default" w:ascii="Times New Roman" w:hAnsi="Times New Roman" w:eastAsia="仿宋_GB2312" w:cs="Times New Roman"/>
                <w:sz w:val="32"/>
                <w:szCs w:val="32"/>
                <w:lang w:val="en" w:eastAsia="zh-CN"/>
              </w:rPr>
              <w:t>推进区域性</w:t>
            </w:r>
            <w:r>
              <w:rPr>
                <w:rFonts w:hint="eastAsia" w:ascii="Times New Roman" w:hAnsi="Times New Roman" w:eastAsia="仿宋_GB2312" w:cs="Times New Roman"/>
                <w:sz w:val="32"/>
                <w:szCs w:val="32"/>
                <w:lang w:val="en" w:eastAsia="zh-CN"/>
              </w:rPr>
              <w:t>、</w:t>
            </w:r>
            <w:r>
              <w:rPr>
                <w:rFonts w:hint="default" w:ascii="Times New Roman" w:hAnsi="Times New Roman" w:eastAsia="仿宋_GB2312" w:cs="Times New Roman"/>
                <w:sz w:val="32"/>
                <w:szCs w:val="32"/>
                <w:lang w:val="en" w:eastAsia="zh-CN"/>
              </w:rPr>
              <w:t>行业性工会联合会建设，</w:t>
            </w:r>
            <w:r>
              <w:rPr>
                <w:rFonts w:hint="default" w:ascii="Times New Roman" w:hAnsi="Times New Roman" w:eastAsia="仿宋_GB2312" w:cs="Times New Roman"/>
                <w:sz w:val="32"/>
                <w:szCs w:val="32"/>
                <w:lang w:val="en-US" w:eastAsia="zh-CN"/>
              </w:rPr>
              <w:t>不断扩大对小微企业、社会组织的有效覆盖</w:t>
            </w:r>
            <w:r>
              <w:rPr>
                <w:rFonts w:hint="eastAsia" w:ascii="Times New Roman" w:hAnsi="Times New Roman" w:eastAsia="仿宋_GB2312" w:cs="Times New Roman"/>
                <w:sz w:val="32"/>
                <w:szCs w:val="32"/>
                <w:lang w:val="en-US" w:eastAsia="zh-CN"/>
              </w:rPr>
              <w:t>。</w:t>
            </w:r>
          </w:p>
          <w:p w14:paraId="72DAA0B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lang w:val="en-US" w:eastAsia="zh-CN"/>
              </w:rPr>
            </w:pPr>
            <w:r>
              <w:rPr>
                <w:rFonts w:hint="eastAsia" w:ascii="Times New Roman" w:hAnsi="Times New Roman" w:eastAsia="仿宋_GB2312" w:cs="Times New Roman"/>
                <w:sz w:val="32"/>
                <w:szCs w:val="32"/>
                <w:lang w:val="en-US" w:eastAsia="zh-CN"/>
              </w:rPr>
              <w:t>2.因地制宜、因行业制宜开展建会入会行动，力争五年内推动5000家以上用人单位建立工会，力争新发展新就业群体会员不少于2.5万人</w:t>
            </w:r>
            <w:r>
              <w:rPr>
                <w:rFonts w:hint="default" w:ascii="Times New Roman" w:hAnsi="Times New Roman" w:eastAsia="仿宋_GB2312" w:cs="Times New Roman"/>
                <w:sz w:val="32"/>
                <w:szCs w:val="32"/>
                <w:lang w:val="en-US" w:eastAsia="zh-CN"/>
              </w:rPr>
              <w:t>。</w:t>
            </w:r>
          </w:p>
        </w:tc>
      </w:tr>
    </w:tbl>
    <w:p w14:paraId="6737BF2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u w:val="none"/>
          <w:lang w:eastAsia="zh-CN"/>
        </w:rPr>
      </w:pPr>
      <w:r>
        <w:rPr>
          <w:rFonts w:hint="default" w:ascii="Times New Roman" w:hAnsi="Times New Roman" w:eastAsia="黑体" w:cs="Times New Roman"/>
          <w:sz w:val="32"/>
          <w:szCs w:val="32"/>
          <w:u w:val="none"/>
          <w:lang w:eastAsia="zh-CN"/>
        </w:rPr>
        <w:t>十</w:t>
      </w:r>
      <w:r>
        <w:rPr>
          <w:rFonts w:hint="eastAsia" w:ascii="Times New Roman" w:hAnsi="Times New Roman" w:eastAsia="黑体" w:cs="Times New Roman"/>
          <w:sz w:val="32"/>
          <w:szCs w:val="32"/>
          <w:u w:val="none"/>
          <w:lang w:eastAsia="zh-CN"/>
        </w:rPr>
        <w:t>二</w:t>
      </w:r>
      <w:r>
        <w:rPr>
          <w:rFonts w:hint="default" w:ascii="Times New Roman" w:hAnsi="Times New Roman" w:eastAsia="黑体" w:cs="Times New Roman"/>
          <w:sz w:val="32"/>
          <w:szCs w:val="32"/>
          <w:u w:val="none"/>
          <w:lang w:eastAsia="zh-CN"/>
        </w:rPr>
        <w:t>、深化工会改革和建设</w:t>
      </w:r>
    </w:p>
    <w:p w14:paraId="1E5E0B6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楷体_GB2312" w:cs="Times New Roman"/>
          <w:sz w:val="32"/>
          <w:szCs w:val="32"/>
          <w:u w:val="none"/>
          <w:lang w:val="en-US" w:eastAsia="zh-CN"/>
        </w:rPr>
        <w:t>37</w:t>
      </w:r>
      <w:r>
        <w:rPr>
          <w:rFonts w:hint="default" w:ascii="Times New Roman" w:hAnsi="Times New Roman" w:eastAsia="楷体_GB2312" w:cs="Times New Roman"/>
          <w:sz w:val="32"/>
          <w:szCs w:val="32"/>
          <w:u w:val="none"/>
          <w:lang w:val="en-US" w:eastAsia="zh-CN"/>
        </w:rPr>
        <w:t>.深入推进工会系统改革。</w:t>
      </w:r>
      <w:r>
        <w:rPr>
          <w:rFonts w:hint="default" w:ascii="Times New Roman" w:hAnsi="Times New Roman" w:eastAsia="仿宋_GB2312" w:cs="Times New Roman"/>
          <w:color w:val="000000"/>
          <w:kern w:val="2"/>
          <w:sz w:val="32"/>
          <w:szCs w:val="32"/>
          <w:lang w:val="en-US" w:eastAsia="zh-CN" w:bidi="ar-SA"/>
        </w:rPr>
        <w:t>持续改进工会管理模式、运行机制、活动方式、工作方法，构建联系广泛、服务职工的工会工作体系。稳妥推进县级以上工会所属事业单位改革</w:t>
      </w:r>
      <w:r>
        <w:rPr>
          <w:rFonts w:hint="eastAsia" w:ascii="Times New Roman" w:hAnsi="Times New Roman" w:eastAsia="仿宋_GB2312" w:cs="Times New Roman"/>
          <w:color w:val="000000"/>
          <w:kern w:val="2"/>
          <w:sz w:val="32"/>
          <w:szCs w:val="32"/>
          <w:lang w:val="en-US" w:eastAsia="zh-CN" w:bidi="ar-SA"/>
        </w:rPr>
        <w:t>工作</w:t>
      </w:r>
      <w:r>
        <w:rPr>
          <w:rFonts w:hint="default" w:ascii="Times New Roman" w:hAnsi="Times New Roman" w:eastAsia="仿宋_GB2312" w:cs="Times New Roman"/>
          <w:color w:val="000000"/>
          <w:kern w:val="2"/>
          <w:sz w:val="32"/>
          <w:szCs w:val="32"/>
          <w:lang w:val="en-US" w:eastAsia="zh-CN" w:bidi="ar-SA"/>
        </w:rPr>
        <w:t>。</w:t>
      </w:r>
      <w:r>
        <w:rPr>
          <w:rFonts w:hint="eastAsia" w:ascii="Times New Roman" w:hAnsi="Times New Roman" w:eastAsia="仿宋_GB2312" w:cs="Times New Roman"/>
          <w:color w:val="000000"/>
          <w:kern w:val="2"/>
          <w:sz w:val="32"/>
          <w:szCs w:val="32"/>
          <w:lang w:val="en-US" w:eastAsia="zh-CN" w:bidi="ar-SA"/>
        </w:rPr>
        <w:t>落实</w:t>
      </w:r>
      <w:r>
        <w:rPr>
          <w:rFonts w:hint="default" w:ascii="Times New Roman" w:hAnsi="Times New Roman" w:eastAsia="仿宋_GB2312" w:cs="Times New Roman"/>
          <w:color w:val="000000"/>
          <w:kern w:val="2"/>
          <w:sz w:val="32"/>
          <w:szCs w:val="32"/>
          <w:lang w:val="en-US" w:eastAsia="zh-CN" w:bidi="ar-SA"/>
        </w:rPr>
        <w:t>政府与同级工会联席会议制度。</w:t>
      </w:r>
    </w:p>
    <w:p w14:paraId="5A6CD1E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楷体_GB2312" w:cs="Times New Roman"/>
          <w:sz w:val="32"/>
          <w:szCs w:val="32"/>
          <w:u w:val="none"/>
          <w:lang w:val="en-US" w:eastAsia="zh-CN"/>
        </w:rPr>
        <w:t>38</w:t>
      </w:r>
      <w:r>
        <w:rPr>
          <w:rFonts w:hint="default" w:ascii="Times New Roman" w:hAnsi="Times New Roman" w:eastAsia="楷体_GB2312" w:cs="Times New Roman"/>
          <w:color w:val="auto"/>
          <w:sz w:val="32"/>
          <w:szCs w:val="32"/>
          <w:u w:val="none"/>
          <w:lang w:eastAsia="zh-CN"/>
        </w:rPr>
        <w:t>.加强工会数智化建设。</w:t>
      </w:r>
      <w:r>
        <w:rPr>
          <w:rFonts w:hint="default" w:ascii="Times New Roman" w:hAnsi="Times New Roman" w:eastAsia="仿宋_GB2312" w:cs="Times New Roman"/>
          <w:color w:val="000000"/>
          <w:kern w:val="2"/>
          <w:sz w:val="32"/>
          <w:szCs w:val="32"/>
          <w:lang w:val="en-US" w:eastAsia="zh-CN" w:bidi="ar-SA"/>
        </w:rPr>
        <w:t>做优</w:t>
      </w:r>
      <w:r>
        <w:rPr>
          <w:rFonts w:hint="eastAsia" w:ascii="Times New Roman" w:hAnsi="Times New Roman" w:eastAsia="仿宋_GB2312" w:cs="Times New Roman"/>
          <w:color w:val="000000"/>
          <w:kern w:val="2"/>
          <w:sz w:val="32"/>
          <w:szCs w:val="32"/>
          <w:lang w:val="en-US" w:eastAsia="zh-CN" w:bidi="ar-SA"/>
        </w:rPr>
        <w:t>建强</w:t>
      </w:r>
      <w:r>
        <w:rPr>
          <w:rFonts w:hint="default" w:ascii="Times New Roman" w:hAnsi="Times New Roman" w:eastAsia="仿宋_GB2312" w:cs="Times New Roman"/>
          <w:color w:val="000000"/>
          <w:kern w:val="2"/>
          <w:sz w:val="32"/>
          <w:szCs w:val="32"/>
          <w:lang w:val="en-US" w:eastAsia="zh-CN" w:bidi="ar-SA"/>
        </w:rPr>
        <w:t>“北疆工惠”APP，</w:t>
      </w:r>
      <w:r>
        <w:rPr>
          <w:rFonts w:hint="eastAsia" w:ascii="Times New Roman" w:hAnsi="Times New Roman" w:eastAsia="仿宋_GB2312" w:cs="Times New Roman"/>
          <w:color w:val="000000"/>
          <w:kern w:val="2"/>
          <w:sz w:val="32"/>
          <w:szCs w:val="32"/>
          <w:lang w:val="en-US" w:eastAsia="zh-CN" w:bidi="ar-SA"/>
        </w:rPr>
        <w:t>提升服务职工数智化水平</w:t>
      </w:r>
      <w:r>
        <w:rPr>
          <w:rFonts w:hint="default" w:ascii="Times New Roman" w:hAnsi="Times New Roman" w:eastAsia="仿宋_GB2312" w:cs="Times New Roman"/>
          <w:color w:val="000000"/>
          <w:kern w:val="2"/>
          <w:sz w:val="32"/>
          <w:szCs w:val="32"/>
          <w:lang w:val="en-US" w:eastAsia="zh-CN" w:bidi="ar-SA"/>
        </w:rPr>
        <w:t>。健全数智化运维保障机制，加强技术支撑与安全防护。</w:t>
      </w:r>
    </w:p>
    <w:p w14:paraId="2F7561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color w:val="auto"/>
          <w:sz w:val="32"/>
          <w:szCs w:val="32"/>
          <w:u w:val="none"/>
          <w:lang w:val="en-US" w:eastAsia="zh-CN"/>
        </w:rPr>
        <w:t>39.</w:t>
      </w:r>
      <w:r>
        <w:rPr>
          <w:rFonts w:hint="default" w:ascii="Times New Roman" w:hAnsi="Times New Roman" w:eastAsia="楷体_GB2312" w:cs="Times New Roman"/>
          <w:color w:val="auto"/>
          <w:sz w:val="32"/>
          <w:szCs w:val="32"/>
          <w:u w:val="none"/>
          <w:lang w:eastAsia="zh-CN"/>
        </w:rPr>
        <w:t>深化财务管理改革。</w:t>
      </w:r>
      <w:r>
        <w:rPr>
          <w:rFonts w:hint="default" w:ascii="Times New Roman" w:hAnsi="Times New Roman" w:eastAsia="仿宋_GB2312" w:cs="Times New Roman"/>
          <w:sz w:val="32"/>
          <w:szCs w:val="32"/>
          <w:lang w:val="en" w:eastAsia="zh-CN"/>
        </w:rPr>
        <w:t>全面</w:t>
      </w:r>
      <w:r>
        <w:rPr>
          <w:rFonts w:hint="default" w:ascii="Times New Roman" w:hAnsi="Times New Roman" w:eastAsia="仿宋_GB2312" w:cs="Times New Roman"/>
          <w:sz w:val="32"/>
          <w:szCs w:val="32"/>
          <w:lang w:val="en-US" w:eastAsia="zh-CN"/>
        </w:rPr>
        <w:t>落实工会经费收缴</w:t>
      </w:r>
      <w:r>
        <w:rPr>
          <w:rFonts w:hint="eastAsia" w:ascii="Times New Roman" w:hAnsi="Times New Roman" w:eastAsia="仿宋_GB2312" w:cs="Times New Roman"/>
          <w:sz w:val="32"/>
          <w:szCs w:val="32"/>
          <w:lang w:val="en-US" w:eastAsia="zh-CN"/>
        </w:rPr>
        <w:t>拨缴各项制度，</w:t>
      </w:r>
      <w:r>
        <w:rPr>
          <w:rFonts w:hint="default" w:ascii="Times New Roman" w:hAnsi="Times New Roman" w:eastAsia="仿宋_GB2312" w:cs="Times New Roman"/>
          <w:sz w:val="32"/>
          <w:szCs w:val="32"/>
          <w:lang w:val="en-US" w:eastAsia="zh-CN"/>
        </w:rPr>
        <w:t>落实零基预算改革与全面实施工会预算管理有机融合。积极推进工会财务一体化管理信息系统建设。加强经济活动内部控制，推动财务监督常态化、全覆盖。</w:t>
      </w:r>
    </w:p>
    <w:p w14:paraId="78C2F77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Times New Roman" w:hAnsi="Times New Roman" w:eastAsia="楷体_GB2312" w:cs="Times New Roman"/>
          <w:color w:val="auto"/>
          <w:sz w:val="32"/>
          <w:szCs w:val="32"/>
          <w:u w:val="none"/>
          <w:lang w:val="en-US" w:eastAsia="zh-CN"/>
        </w:rPr>
        <w:t>40</w:t>
      </w:r>
      <w:r>
        <w:rPr>
          <w:rFonts w:hint="default" w:ascii="Times New Roman" w:hAnsi="Times New Roman" w:eastAsia="楷体_GB2312" w:cs="Times New Roman"/>
          <w:color w:val="auto"/>
          <w:sz w:val="32"/>
          <w:szCs w:val="32"/>
          <w:u w:val="none"/>
          <w:lang w:eastAsia="zh-CN"/>
        </w:rPr>
        <w:t>.提高工会资产管理效能。</w:t>
      </w:r>
      <w:r>
        <w:rPr>
          <w:rFonts w:hint="eastAsia" w:ascii="仿宋_GB2312" w:hAnsi="仿宋_GB2312" w:eastAsia="仿宋_GB2312" w:cs="仿宋_GB2312"/>
          <w:color w:val="auto"/>
          <w:sz w:val="32"/>
          <w:szCs w:val="32"/>
          <w:u w:val="none"/>
          <w:lang w:eastAsia="zh-CN"/>
        </w:rPr>
        <w:t>加强工会资产管理，</w:t>
      </w:r>
      <w:r>
        <w:rPr>
          <w:rFonts w:hint="eastAsia" w:ascii="仿宋_GB2312" w:hAnsi="仿宋_GB2312" w:eastAsia="仿宋_GB2312" w:cs="仿宋_GB2312"/>
          <w:sz w:val="32"/>
          <w:szCs w:val="32"/>
          <w:lang w:eastAsia="zh-CN"/>
        </w:rPr>
        <w:t>健全完善工会资产监督管理体制。充分发挥工会资产服务职工效能，推动工会资产高质量发展</w:t>
      </w:r>
      <w:r>
        <w:rPr>
          <w:rFonts w:hint="eastAsia" w:ascii="仿宋_GB2312" w:hAnsi="仿宋_GB2312" w:eastAsia="仿宋_GB2312" w:cs="仿宋_GB2312"/>
          <w:sz w:val="32"/>
          <w:szCs w:val="32"/>
        </w:rPr>
        <w:t>。</w:t>
      </w:r>
    </w:p>
    <w:p w14:paraId="2FFE394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楷体_GB2312" w:cs="Times New Roman"/>
          <w:color w:val="auto"/>
          <w:sz w:val="32"/>
          <w:szCs w:val="32"/>
          <w:u w:val="none"/>
          <w:lang w:val="en-US" w:eastAsia="zh-CN"/>
        </w:rPr>
      </w:pPr>
      <w:r>
        <w:rPr>
          <w:rFonts w:hint="default" w:ascii="Times New Roman" w:hAnsi="Times New Roman" w:eastAsia="楷体_GB2312" w:cs="Times New Roman"/>
          <w:color w:val="auto"/>
          <w:sz w:val="32"/>
          <w:szCs w:val="32"/>
          <w:u w:val="none"/>
          <w:lang w:val="en-US" w:eastAsia="zh-CN"/>
        </w:rPr>
        <w:t>4</w:t>
      </w:r>
      <w:r>
        <w:rPr>
          <w:rFonts w:hint="eastAsia" w:ascii="Times New Roman" w:hAnsi="Times New Roman" w:eastAsia="楷体_GB2312" w:cs="Times New Roman"/>
          <w:color w:val="auto"/>
          <w:sz w:val="32"/>
          <w:szCs w:val="32"/>
          <w:u w:val="none"/>
          <w:lang w:val="en-US" w:eastAsia="zh-CN"/>
        </w:rPr>
        <w:t>1</w:t>
      </w:r>
      <w:r>
        <w:rPr>
          <w:rFonts w:hint="default" w:ascii="Times New Roman" w:hAnsi="Times New Roman" w:eastAsia="楷体_GB2312" w:cs="Times New Roman"/>
          <w:color w:val="auto"/>
          <w:sz w:val="32"/>
          <w:szCs w:val="32"/>
          <w:u w:val="none"/>
          <w:lang w:eastAsia="zh-CN"/>
        </w:rPr>
        <w:t>.提升工会经费审查审计监督质效。</w:t>
      </w:r>
      <w:r>
        <w:rPr>
          <w:rFonts w:hint="default" w:ascii="Times New Roman" w:hAnsi="Times New Roman" w:eastAsia="仿宋_GB2312" w:cs="Times New Roman"/>
          <w:kern w:val="2"/>
          <w:sz w:val="32"/>
          <w:szCs w:val="32"/>
          <w:lang w:val="en" w:eastAsia="zh-CN" w:bidi="ar-SA"/>
        </w:rPr>
        <w:t>落实</w:t>
      </w:r>
      <w:r>
        <w:rPr>
          <w:rFonts w:hint="eastAsia" w:ascii="Times New Roman" w:hAnsi="Times New Roman" w:eastAsia="仿宋_GB2312" w:cs="Times New Roman"/>
          <w:kern w:val="2"/>
          <w:sz w:val="32"/>
          <w:szCs w:val="32"/>
          <w:lang w:val="en" w:eastAsia="zh-CN" w:bidi="ar-SA"/>
        </w:rPr>
        <w:t>审查</w:t>
      </w:r>
      <w:r>
        <w:rPr>
          <w:rFonts w:hint="default" w:ascii="Times New Roman" w:hAnsi="Times New Roman" w:eastAsia="仿宋_GB2312" w:cs="Times New Roman"/>
          <w:kern w:val="2"/>
          <w:sz w:val="32"/>
          <w:szCs w:val="32"/>
          <w:lang w:val="en" w:eastAsia="zh-CN" w:bidi="ar-SA"/>
        </w:rPr>
        <w:t>审计全覆盖要求</w:t>
      </w:r>
      <w:r>
        <w:rPr>
          <w:rFonts w:hint="eastAsia" w:ascii="Times New Roman" w:hAnsi="Times New Roman" w:eastAsia="仿宋_GB2312" w:cs="Times New Roman"/>
          <w:kern w:val="2"/>
          <w:sz w:val="32"/>
          <w:szCs w:val="32"/>
          <w:lang w:val="en" w:eastAsia="zh-CN" w:bidi="ar-SA"/>
        </w:rPr>
        <w:t>，做实预决算审查，做好重点领域审计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健</w:t>
      </w:r>
      <w:r>
        <w:rPr>
          <w:rFonts w:hint="default" w:ascii="Times New Roman" w:hAnsi="Times New Roman" w:eastAsia="仿宋_GB2312" w:cs="Times New Roman"/>
          <w:sz w:val="32"/>
          <w:szCs w:val="32"/>
        </w:rPr>
        <w:t>全</w:t>
      </w:r>
      <w:r>
        <w:rPr>
          <w:rFonts w:hint="eastAsia" w:ascii="Times New Roman" w:hAnsi="Times New Roman" w:eastAsia="仿宋_GB2312" w:cs="Times New Roman"/>
          <w:sz w:val="32"/>
          <w:szCs w:val="32"/>
          <w:lang w:eastAsia="zh-CN"/>
        </w:rPr>
        <w:t>完善整改跟踪督查机制</w:t>
      </w:r>
      <w:r>
        <w:rPr>
          <w:rFonts w:hint="default" w:ascii="Times New Roman" w:hAnsi="Times New Roman" w:eastAsia="仿宋_GB2312" w:cs="Times New Roman"/>
          <w:sz w:val="32"/>
          <w:szCs w:val="32"/>
          <w:lang w:eastAsia="zh-CN"/>
        </w:rPr>
        <w:t>。加强经审干部队伍建设。</w:t>
      </w:r>
      <w:r>
        <w:rPr>
          <w:rFonts w:hint="default" w:ascii="Times New Roman" w:hAnsi="Times New Roman" w:eastAsia="仿宋_GB2312" w:cs="Times New Roman"/>
          <w:sz w:val="32"/>
          <w:szCs w:val="32"/>
          <w:lang w:val="en-US" w:eastAsia="zh-CN"/>
        </w:rPr>
        <w:t>提升科技强审能力</w:t>
      </w:r>
      <w:r>
        <w:rPr>
          <w:rFonts w:hint="eastAsia" w:ascii="Times New Roman" w:hAnsi="Times New Roman" w:eastAsia="仿宋_GB2312" w:cs="Times New Roman"/>
          <w:sz w:val="32"/>
          <w:szCs w:val="32"/>
          <w:lang w:val="en" w:eastAsia="zh-CN"/>
        </w:rPr>
        <w:t>，</w:t>
      </w:r>
      <w:r>
        <w:rPr>
          <w:rFonts w:hint="default" w:ascii="Times New Roman" w:hAnsi="Times New Roman" w:eastAsia="仿宋_GB2312" w:cs="Times New Roman"/>
          <w:sz w:val="32"/>
          <w:szCs w:val="32"/>
          <w:lang w:eastAsia="zh-CN"/>
        </w:rPr>
        <w:t>培养</w:t>
      </w:r>
      <w:r>
        <w:rPr>
          <w:rFonts w:hint="default" w:ascii="Times New Roman" w:hAnsi="Times New Roman" w:eastAsia="仿宋_GB2312" w:cs="Times New Roman"/>
          <w:sz w:val="32"/>
          <w:szCs w:val="32"/>
          <w:lang w:val="en-US" w:eastAsia="zh-CN"/>
        </w:rPr>
        <w:t>大数据审计经审工作人员</w:t>
      </w:r>
      <w:r>
        <w:rPr>
          <w:rFonts w:hint="eastAsia" w:ascii="Times New Roman" w:hAnsi="Times New Roman" w:eastAsia="仿宋_GB2312" w:cs="Times New Roman"/>
          <w:sz w:val="32"/>
          <w:szCs w:val="32"/>
          <w:lang w:val="en-US" w:eastAsia="zh-CN"/>
        </w:rPr>
        <w:t>。</w:t>
      </w:r>
    </w:p>
    <w:p w14:paraId="01E2401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auto"/>
          <w:sz w:val="32"/>
          <w:szCs w:val="32"/>
          <w:u w:val="none"/>
          <w:lang w:val="en-US" w:eastAsia="zh-CN"/>
        </w:rPr>
        <w:t>4</w:t>
      </w:r>
      <w:r>
        <w:rPr>
          <w:rFonts w:hint="eastAsia" w:ascii="Times New Roman" w:hAnsi="Times New Roman" w:eastAsia="楷体_GB2312" w:cs="Times New Roman"/>
          <w:color w:val="auto"/>
          <w:sz w:val="32"/>
          <w:szCs w:val="32"/>
          <w:u w:val="none"/>
          <w:lang w:val="en-US" w:eastAsia="zh-CN"/>
        </w:rPr>
        <w:t>2</w:t>
      </w:r>
      <w:r>
        <w:rPr>
          <w:rFonts w:hint="default" w:ascii="Times New Roman" w:hAnsi="Times New Roman" w:eastAsia="楷体_GB2312" w:cs="Times New Roman"/>
          <w:color w:val="auto"/>
          <w:sz w:val="32"/>
          <w:szCs w:val="32"/>
          <w:u w:val="none"/>
          <w:lang w:val="en-US" w:eastAsia="zh-CN"/>
        </w:rPr>
        <w:t>.</w:t>
      </w:r>
      <w:r>
        <w:rPr>
          <w:rFonts w:hint="default" w:ascii="Times New Roman" w:hAnsi="Times New Roman" w:eastAsia="楷体_GB2312" w:cs="Times New Roman"/>
          <w:bCs/>
          <w:sz w:val="32"/>
          <w:szCs w:val="32"/>
          <w:lang w:eastAsia="zh-CN"/>
        </w:rPr>
        <w:t>着力加强工会干部队伍建设</w:t>
      </w:r>
      <w:r>
        <w:rPr>
          <w:rFonts w:hint="default" w:ascii="Times New Roman" w:hAnsi="Times New Roman" w:eastAsia="楷体_GB2312" w:cs="Times New Roman"/>
          <w:bCs/>
          <w:sz w:val="32"/>
          <w:szCs w:val="32"/>
        </w:rPr>
        <w:t>。</w:t>
      </w:r>
      <w:r>
        <w:rPr>
          <w:rFonts w:hint="default" w:ascii="Times New Roman" w:hAnsi="Times New Roman" w:eastAsia="仿宋_GB2312" w:cs="Times New Roman"/>
          <w:sz w:val="32"/>
          <w:szCs w:val="32"/>
          <w:lang w:eastAsia="zh-CN"/>
        </w:rPr>
        <w:t>健全完善工会干部选育管用全链条制度机制，持续优化工会干部队伍结构和梯队建设，</w:t>
      </w:r>
      <w:r>
        <w:rPr>
          <w:rFonts w:hint="eastAsia" w:ascii="Times New Roman" w:hAnsi="Times New Roman" w:eastAsia="仿宋_GB2312" w:cs="Times New Roman"/>
          <w:sz w:val="32"/>
          <w:szCs w:val="32"/>
          <w:lang w:val="en-US" w:eastAsia="zh-CN"/>
        </w:rPr>
        <w:t>注重</w:t>
      </w:r>
      <w:r>
        <w:rPr>
          <w:rFonts w:hint="default" w:ascii="Times New Roman" w:hAnsi="Times New Roman" w:eastAsia="仿宋_GB2312" w:cs="Times New Roman"/>
          <w:sz w:val="32"/>
          <w:szCs w:val="32"/>
          <w:lang w:eastAsia="zh-CN"/>
        </w:rPr>
        <w:t>年轻干部培养锻炼。加强工会干部协管和对下指导服务。</w:t>
      </w:r>
      <w:r>
        <w:rPr>
          <w:rFonts w:hint="eastAsia" w:ascii="Times New Roman" w:hAnsi="Times New Roman" w:eastAsia="仿宋_GB2312" w:cs="Times New Roman"/>
          <w:sz w:val="32"/>
          <w:szCs w:val="32"/>
          <w:lang w:eastAsia="zh-CN"/>
        </w:rPr>
        <w:t>优化分类分级的</w:t>
      </w:r>
      <w:r>
        <w:rPr>
          <w:rFonts w:hint="default" w:ascii="Times New Roman" w:hAnsi="Times New Roman" w:eastAsia="仿宋_GB2312" w:cs="Times New Roman"/>
          <w:sz w:val="32"/>
          <w:szCs w:val="32"/>
          <w:lang w:eastAsia="zh-CN"/>
        </w:rPr>
        <w:t>工会干部培训体系</w:t>
      </w:r>
      <w:r>
        <w:rPr>
          <w:rFonts w:hint="eastAsia" w:ascii="Times New Roman" w:hAnsi="Times New Roman" w:eastAsia="仿宋_GB2312" w:cs="Times New Roman"/>
          <w:sz w:val="32"/>
          <w:szCs w:val="32"/>
          <w:lang w:eastAsia="zh-CN"/>
        </w:rPr>
        <w:t>，加强工会</w:t>
      </w:r>
      <w:r>
        <w:rPr>
          <w:rFonts w:hint="eastAsia" w:ascii="Times New Roman" w:hAnsi="Times New Roman" w:eastAsia="仿宋_GB2312" w:cs="Times New Roman"/>
          <w:sz w:val="32"/>
          <w:szCs w:val="32"/>
          <w:lang w:val="en-US" w:eastAsia="zh-CN"/>
        </w:rPr>
        <w:t>干部教育</w:t>
      </w:r>
      <w:r>
        <w:rPr>
          <w:rFonts w:hint="eastAsia" w:ascii="Times New Roman" w:hAnsi="Times New Roman" w:eastAsia="仿宋_GB2312" w:cs="Times New Roman"/>
          <w:sz w:val="32"/>
          <w:szCs w:val="32"/>
          <w:lang w:eastAsia="zh-CN"/>
        </w:rPr>
        <w:t>专</w:t>
      </w:r>
      <w:r>
        <w:rPr>
          <w:rFonts w:hint="eastAsia" w:ascii="Times New Roman" w:hAnsi="Times New Roman" w:eastAsia="仿宋_GB2312" w:cs="Times New Roman"/>
          <w:sz w:val="32"/>
          <w:szCs w:val="32"/>
          <w:lang w:val="en-US" w:eastAsia="zh-CN"/>
        </w:rPr>
        <w:t>兼</w:t>
      </w:r>
      <w:r>
        <w:rPr>
          <w:rFonts w:hint="eastAsia" w:ascii="Times New Roman" w:hAnsi="Times New Roman" w:eastAsia="仿宋_GB2312" w:cs="Times New Roman"/>
          <w:sz w:val="32"/>
          <w:szCs w:val="32"/>
          <w:lang w:eastAsia="zh-CN"/>
        </w:rPr>
        <w:t>职教师队伍建设</w:t>
      </w:r>
      <w:r>
        <w:rPr>
          <w:rFonts w:hint="default" w:ascii="Times New Roman" w:hAnsi="Times New Roman" w:eastAsia="仿宋_GB2312" w:cs="Times New Roman"/>
          <w:sz w:val="32"/>
          <w:szCs w:val="32"/>
          <w:lang w:eastAsia="zh-CN"/>
        </w:rPr>
        <w:t>。完善考核评价体系，引导工会干部树立和践行正确政绩观。健全从严管理体系，持续加强工会干部政治监督与日常管理。</w:t>
      </w:r>
      <w:r>
        <w:rPr>
          <w:rFonts w:hint="eastAsia" w:ascii="Times New Roman" w:hAnsi="Times New Roman" w:eastAsia="仿宋_GB2312" w:cs="Times New Roman"/>
          <w:sz w:val="32"/>
          <w:szCs w:val="32"/>
          <w:lang w:eastAsia="zh-CN"/>
        </w:rPr>
        <w:t>坚持</w:t>
      </w:r>
      <w:r>
        <w:rPr>
          <w:rFonts w:hint="default" w:ascii="Times New Roman" w:hAnsi="Times New Roman" w:eastAsia="仿宋_GB2312" w:cs="Times New Roman"/>
          <w:sz w:val="32"/>
          <w:szCs w:val="32"/>
          <w:lang w:eastAsia="zh-CN"/>
        </w:rPr>
        <w:t>工会干部兼、挂职工作机制。</w:t>
      </w:r>
      <w:r>
        <w:rPr>
          <w:rFonts w:hint="eastAsia" w:ascii="Times New Roman" w:hAnsi="Times New Roman" w:eastAsia="仿宋_GB2312" w:cs="Times New Roman"/>
          <w:sz w:val="32"/>
          <w:szCs w:val="32"/>
          <w:lang w:eastAsia="zh-CN"/>
        </w:rPr>
        <w:t>用心用情做好新时代老干部工作。</w:t>
      </w:r>
      <w:r>
        <w:rPr>
          <w:rFonts w:hint="default" w:ascii="Times New Roman" w:hAnsi="Times New Roman" w:eastAsia="仿宋_GB2312" w:cs="Times New Roman"/>
          <w:sz w:val="32"/>
          <w:szCs w:val="32"/>
          <w:lang w:val="en" w:eastAsia="zh-CN"/>
        </w:rPr>
        <w:t>常态化开展工会干部赴基层蹲点</w:t>
      </w:r>
      <w:r>
        <w:rPr>
          <w:rFonts w:hint="eastAsia" w:ascii="Times New Roman" w:hAnsi="Times New Roman" w:eastAsia="仿宋_GB2312" w:cs="Times New Roman"/>
          <w:sz w:val="32"/>
          <w:szCs w:val="32"/>
          <w:lang w:val="en" w:eastAsia="zh-CN"/>
        </w:rPr>
        <w:t>工作</w:t>
      </w:r>
      <w:r>
        <w:rPr>
          <w:rFonts w:hint="default" w:ascii="Times New Roman" w:hAnsi="Times New Roman" w:eastAsia="仿宋_GB2312" w:cs="Times New Roman"/>
          <w:sz w:val="32"/>
          <w:szCs w:val="32"/>
          <w:lang w:val="en" w:eastAsia="zh-CN"/>
        </w:rPr>
        <w:t>。</w:t>
      </w:r>
    </w:p>
    <w:p w14:paraId="288F300F">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sz w:val="32"/>
          <w:szCs w:val="32"/>
          <w:u w:val="none"/>
          <w:lang w:val="en-US" w:eastAsia="zh-CN"/>
        </w:rPr>
        <w:t>43</w:t>
      </w: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color w:val="auto"/>
          <w:sz w:val="32"/>
          <w:szCs w:val="32"/>
          <w:u w:val="none"/>
          <w:lang w:val="en-US" w:eastAsia="zh-CN"/>
        </w:rPr>
        <w:t>深化</w:t>
      </w:r>
      <w:r>
        <w:rPr>
          <w:rFonts w:hint="eastAsia" w:ascii="Times New Roman" w:hAnsi="Times New Roman" w:eastAsia="楷体_GB2312" w:cs="Times New Roman"/>
          <w:color w:val="auto"/>
          <w:sz w:val="32"/>
          <w:szCs w:val="32"/>
          <w:u w:val="none"/>
          <w:lang w:val="en-US" w:eastAsia="zh-CN"/>
        </w:rPr>
        <w:t>外事工作</w:t>
      </w:r>
      <w:r>
        <w:rPr>
          <w:rFonts w:hint="default" w:ascii="Times New Roman" w:hAnsi="Times New Roman" w:eastAsia="楷体_GB2312" w:cs="Times New Roman"/>
          <w:color w:val="auto"/>
          <w:sz w:val="32"/>
          <w:szCs w:val="32"/>
          <w:u w:val="none"/>
          <w:lang w:val="en-US" w:eastAsia="zh-CN"/>
        </w:rPr>
        <w:t>和</w:t>
      </w:r>
      <w:r>
        <w:rPr>
          <w:rFonts w:hint="eastAsia" w:ascii="Times New Roman" w:hAnsi="Times New Roman" w:eastAsia="楷体_GB2312" w:cs="Times New Roman"/>
          <w:color w:val="auto"/>
          <w:sz w:val="32"/>
          <w:szCs w:val="32"/>
          <w:u w:val="none"/>
          <w:lang w:val="en-US" w:eastAsia="zh-CN"/>
        </w:rPr>
        <w:t>跨区域</w:t>
      </w:r>
      <w:r>
        <w:rPr>
          <w:rFonts w:hint="default" w:ascii="Times New Roman" w:hAnsi="Times New Roman" w:eastAsia="楷体_GB2312" w:cs="Times New Roman"/>
          <w:color w:val="auto"/>
          <w:sz w:val="32"/>
          <w:szCs w:val="32"/>
          <w:u w:val="none"/>
          <w:lang w:val="en-US" w:eastAsia="zh-CN"/>
        </w:rPr>
        <w:t>交流交往。</w:t>
      </w:r>
      <w:r>
        <w:rPr>
          <w:rFonts w:hint="default" w:ascii="Times New Roman" w:hAnsi="Times New Roman" w:eastAsia="仿宋_GB2312" w:cs="Times New Roman"/>
          <w:sz w:val="32"/>
          <w:szCs w:val="32"/>
        </w:rPr>
        <w:t>坚持独立自主、互相尊重、求同存异、加强合作、增进友谊的工会外事工作方针，服务国家总体外交。促进与国</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外友好城市工会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劳动界</w:t>
      </w:r>
      <w:r>
        <w:rPr>
          <w:rFonts w:hint="eastAsia" w:ascii="Times New Roman" w:hAnsi="Times New Roman" w:eastAsia="仿宋_GB2312" w:cs="Times New Roman"/>
          <w:sz w:val="32"/>
          <w:szCs w:val="32"/>
          <w:lang w:eastAsia="zh-CN"/>
        </w:rPr>
        <w:t>职工间</w:t>
      </w:r>
      <w:r>
        <w:rPr>
          <w:rFonts w:hint="default" w:ascii="Times New Roman" w:hAnsi="Times New Roman" w:eastAsia="仿宋_GB2312" w:cs="Times New Roman"/>
          <w:sz w:val="32"/>
          <w:szCs w:val="32"/>
        </w:rPr>
        <w:t>的</w:t>
      </w:r>
      <w:r>
        <w:rPr>
          <w:rFonts w:hint="eastAsia" w:ascii="Times New Roman" w:hAnsi="Times New Roman" w:eastAsia="仿宋_GB2312" w:cs="Times New Roman"/>
          <w:sz w:val="32"/>
          <w:szCs w:val="32"/>
          <w:lang w:eastAsia="zh-CN"/>
        </w:rPr>
        <w:t>对话沟通和</w:t>
      </w:r>
      <w:r>
        <w:rPr>
          <w:rFonts w:hint="default" w:ascii="Times New Roman" w:hAnsi="Times New Roman" w:eastAsia="仿宋_GB2312" w:cs="Times New Roman"/>
          <w:sz w:val="32"/>
          <w:szCs w:val="32"/>
        </w:rPr>
        <w:t>交流合作，开展与蒙古</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俄罗斯等周边国家工会组织和职工的友好交流</w:t>
      </w:r>
      <w:r>
        <w:rPr>
          <w:rFonts w:hint="default" w:ascii="Times New Roman" w:hAnsi="Times New Roman" w:eastAsia="仿宋_GB2312" w:cs="Times New Roman"/>
          <w:sz w:val="32"/>
          <w:szCs w:val="32"/>
          <w:lang w:eastAsia="zh-CN"/>
        </w:rPr>
        <w:t>，促进信息共享</w:t>
      </w:r>
      <w:r>
        <w:rPr>
          <w:rFonts w:hint="default" w:ascii="Times New Roman" w:hAnsi="Times New Roman" w:eastAsia="仿宋_GB2312" w:cs="Times New Roman"/>
          <w:sz w:val="32"/>
          <w:szCs w:val="32"/>
        </w:rPr>
        <w:t>。</w:t>
      </w:r>
    </w:p>
    <w:p w14:paraId="24E09E3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黑体" w:cs="Times New Roman"/>
          <w:sz w:val="32"/>
          <w:szCs w:val="32"/>
          <w:u w:val="none"/>
          <w:lang w:eastAsia="zh-CN"/>
        </w:rPr>
        <w:t>十</w:t>
      </w:r>
      <w:r>
        <w:rPr>
          <w:rFonts w:hint="eastAsia" w:ascii="Times New Roman" w:hAnsi="Times New Roman" w:eastAsia="黑体" w:cs="Times New Roman"/>
          <w:sz w:val="32"/>
          <w:szCs w:val="32"/>
          <w:u w:val="none"/>
          <w:lang w:eastAsia="zh-CN"/>
        </w:rPr>
        <w:t>三</w:t>
      </w:r>
      <w:r>
        <w:rPr>
          <w:rFonts w:hint="default" w:ascii="Times New Roman" w:hAnsi="Times New Roman" w:eastAsia="黑体" w:cs="Times New Roman"/>
          <w:sz w:val="32"/>
          <w:szCs w:val="32"/>
          <w:u w:val="none"/>
          <w:lang w:eastAsia="zh-CN"/>
        </w:rPr>
        <w:t>、</w:t>
      </w:r>
      <w:r>
        <w:rPr>
          <w:rFonts w:hint="eastAsia" w:ascii="Times New Roman" w:hAnsi="Times New Roman" w:eastAsia="黑体" w:cs="Times New Roman"/>
          <w:sz w:val="32"/>
          <w:szCs w:val="32"/>
          <w:u w:val="none"/>
          <w:lang w:eastAsia="zh-CN"/>
        </w:rPr>
        <w:t>实施保障</w:t>
      </w:r>
    </w:p>
    <w:p w14:paraId="0D4981F8">
      <w:pPr>
        <w:pStyle w:val="4"/>
        <w:ind w:left="0" w:leftChars="0" w:firstLine="640" w:firstLineChars="200"/>
        <w:rPr>
          <w:rFonts w:hint="default"/>
          <w:lang w:val="en-US" w:eastAsia="zh-CN"/>
        </w:rPr>
      </w:pPr>
      <w:r>
        <w:rPr>
          <w:rFonts w:hint="eastAsia" w:ascii="Times New Roman" w:hAnsi="Times New Roman" w:eastAsia="仿宋_GB2312" w:cs="Times New Roman"/>
          <w:sz w:val="32"/>
          <w:szCs w:val="32"/>
          <w:lang w:eastAsia="zh-CN"/>
        </w:rPr>
        <w:t>自治区总工会</w:t>
      </w:r>
      <w:r>
        <w:rPr>
          <w:rFonts w:hint="default" w:ascii="Times New Roman" w:hAnsi="Times New Roman" w:eastAsia="仿宋_GB2312" w:cs="Times New Roman"/>
          <w:sz w:val="32"/>
          <w:szCs w:val="32"/>
          <w:lang w:eastAsia="zh-CN"/>
        </w:rPr>
        <w:t>统筹抓好规划</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lang w:eastAsia="zh-CN"/>
        </w:rPr>
        <w:t>实施</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各级工会结合实际贯彻落实</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加</w:t>
      </w:r>
      <w:r>
        <w:rPr>
          <w:rFonts w:hint="default" w:ascii="Times New Roman" w:hAnsi="Times New Roman" w:eastAsia="仿宋_GB2312" w:cs="Times New Roman"/>
          <w:color w:val="auto"/>
          <w:sz w:val="32"/>
          <w:szCs w:val="32"/>
          <w:lang w:val="en-US" w:eastAsia="zh-CN"/>
        </w:rPr>
        <w:t>强对规划的宣传宣讲、阐释解读，凝聚广泛共识，营造良好氛围。做好规划实施</w:t>
      </w:r>
      <w:r>
        <w:rPr>
          <w:rFonts w:hint="eastAsia" w:ascii="Times New Roman" w:hAnsi="Times New Roman" w:eastAsia="仿宋_GB2312" w:cs="Times New Roman"/>
          <w:color w:val="auto"/>
          <w:sz w:val="32"/>
          <w:szCs w:val="32"/>
          <w:lang w:val="en-US" w:eastAsia="zh-CN"/>
        </w:rPr>
        <w:t>年度监测、中期评估和总结评估</w:t>
      </w:r>
      <w:r>
        <w:rPr>
          <w:rFonts w:hint="default" w:ascii="Times New Roman" w:hAnsi="Times New Roman" w:eastAsia="仿宋_GB2312" w:cs="Times New Roman"/>
          <w:color w:val="auto"/>
          <w:sz w:val="32"/>
          <w:szCs w:val="32"/>
          <w:lang w:val="en-US" w:eastAsia="zh-CN"/>
        </w:rPr>
        <w:t>。</w:t>
      </w:r>
    </w:p>
    <w:sectPr>
      <w:footerReference r:id="rId3" w:type="default"/>
      <w:pgSz w:w="11906" w:h="16838"/>
      <w:pgMar w:top="1701" w:right="1474" w:bottom="1474" w:left="1474" w:header="851" w:footer="992" w:gutter="0"/>
      <w:pgNumType w:fmt="numberInDash"/>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4026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E34199">
                          <w:pPr>
                            <w:pStyle w:val="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08E34199">
                    <w:pPr>
                      <w:pStyle w:val="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F4C36"/>
    <w:rsid w:val="036A36E1"/>
    <w:rsid w:val="05FFAD09"/>
    <w:rsid w:val="0AD90520"/>
    <w:rsid w:val="19F625A6"/>
    <w:rsid w:val="1FF56671"/>
    <w:rsid w:val="27AFCA17"/>
    <w:rsid w:val="27CE635B"/>
    <w:rsid w:val="2EFD217B"/>
    <w:rsid w:val="327FE9E8"/>
    <w:rsid w:val="36034D29"/>
    <w:rsid w:val="36FFF9A1"/>
    <w:rsid w:val="37DB25E4"/>
    <w:rsid w:val="3B95C222"/>
    <w:rsid w:val="3BBD2496"/>
    <w:rsid w:val="3EDFC1FD"/>
    <w:rsid w:val="457FB37B"/>
    <w:rsid w:val="467D1CE4"/>
    <w:rsid w:val="4F4DADFD"/>
    <w:rsid w:val="53B23676"/>
    <w:rsid w:val="53B90925"/>
    <w:rsid w:val="540A0465"/>
    <w:rsid w:val="56EB421E"/>
    <w:rsid w:val="56FAE27A"/>
    <w:rsid w:val="57F59725"/>
    <w:rsid w:val="58FFDB47"/>
    <w:rsid w:val="5C0253A5"/>
    <w:rsid w:val="5D4FB0E8"/>
    <w:rsid w:val="5DE2F25F"/>
    <w:rsid w:val="5EDF9FC1"/>
    <w:rsid w:val="5EFC5CBC"/>
    <w:rsid w:val="5FFE696B"/>
    <w:rsid w:val="633BA439"/>
    <w:rsid w:val="6FBFFC3E"/>
    <w:rsid w:val="71473A67"/>
    <w:rsid w:val="74910F08"/>
    <w:rsid w:val="758F75E9"/>
    <w:rsid w:val="76B97525"/>
    <w:rsid w:val="76FB18D3"/>
    <w:rsid w:val="772AC36C"/>
    <w:rsid w:val="773AB4E8"/>
    <w:rsid w:val="778D93E8"/>
    <w:rsid w:val="77E45CF6"/>
    <w:rsid w:val="7A5F35E2"/>
    <w:rsid w:val="7AFDED40"/>
    <w:rsid w:val="7CD843B5"/>
    <w:rsid w:val="7D74BCA7"/>
    <w:rsid w:val="7DFCE852"/>
    <w:rsid w:val="7EBFF5C2"/>
    <w:rsid w:val="7ECD0DD0"/>
    <w:rsid w:val="7ED27E2E"/>
    <w:rsid w:val="7EFA36AE"/>
    <w:rsid w:val="7EFB448C"/>
    <w:rsid w:val="7F5FA37E"/>
    <w:rsid w:val="7F7F4C36"/>
    <w:rsid w:val="7FBFBD94"/>
    <w:rsid w:val="7FDE269B"/>
    <w:rsid w:val="7FDF4AA5"/>
    <w:rsid w:val="7FDF948C"/>
    <w:rsid w:val="7FF2EF97"/>
    <w:rsid w:val="7FF6064C"/>
    <w:rsid w:val="7FF83893"/>
    <w:rsid w:val="9DFDDF39"/>
    <w:rsid w:val="9DFFC5F4"/>
    <w:rsid w:val="A9EFA5DE"/>
    <w:rsid w:val="AFFF5806"/>
    <w:rsid w:val="B576CB37"/>
    <w:rsid w:val="B7632917"/>
    <w:rsid w:val="B7FF30C5"/>
    <w:rsid w:val="BBBF964F"/>
    <w:rsid w:val="BDB1F4BB"/>
    <w:rsid w:val="BEBD4609"/>
    <w:rsid w:val="BF3A140E"/>
    <w:rsid w:val="BF97E3D0"/>
    <w:rsid w:val="BFFF991F"/>
    <w:rsid w:val="BFFFD2A5"/>
    <w:rsid w:val="C6FDE812"/>
    <w:rsid w:val="C75BB194"/>
    <w:rsid w:val="C9ABA8D5"/>
    <w:rsid w:val="CD3F985F"/>
    <w:rsid w:val="DFDD37EB"/>
    <w:rsid w:val="DFE7381F"/>
    <w:rsid w:val="EBD6EE60"/>
    <w:rsid w:val="EBEF4FB0"/>
    <w:rsid w:val="EE73684E"/>
    <w:rsid w:val="EFF600E7"/>
    <w:rsid w:val="F3D8C188"/>
    <w:rsid w:val="FBBBB419"/>
    <w:rsid w:val="FCF05977"/>
    <w:rsid w:val="FDA26700"/>
    <w:rsid w:val="FDC18D52"/>
    <w:rsid w:val="FDDB5D56"/>
    <w:rsid w:val="FDFB3223"/>
    <w:rsid w:val="FF2F7D89"/>
    <w:rsid w:val="FF3F2813"/>
    <w:rsid w:val="FF3FCE27"/>
    <w:rsid w:val="FF7D003F"/>
    <w:rsid w:val="FFB76AA9"/>
    <w:rsid w:val="FFE3575F"/>
    <w:rsid w:val="FFE38FA7"/>
    <w:rsid w:val="FFFB6B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libri Light" w:hAnsi="Calibri Light" w:cs="Times New Roman"/>
      <w:b/>
      <w:bCs/>
      <w:sz w:val="32"/>
      <w:szCs w:val="32"/>
    </w:rPr>
  </w:style>
  <w:style w:type="paragraph" w:styleId="4">
    <w:name w:val="index 5"/>
    <w:basedOn w:val="1"/>
    <w:next w:val="1"/>
    <w:qFormat/>
    <w:uiPriority w:val="0"/>
    <w:pPr>
      <w:widowControl w:val="0"/>
      <w:ind w:left="1680"/>
      <w:jc w:val="both"/>
    </w:pPr>
    <w:rPr>
      <w:rFonts w:ascii="Calibri" w:hAnsi="Calibri" w:eastAsia="宋体" w:cs="Times New Roman"/>
      <w:kern w:val="2"/>
      <w:sz w:val="21"/>
      <w:szCs w:val="22"/>
      <w:lang w:val="en-US" w:eastAsia="zh-CN" w:bidi="ar-SA"/>
    </w:rPr>
  </w:style>
  <w:style w:type="paragraph" w:styleId="5">
    <w:name w:val="Body Text"/>
    <w:basedOn w:val="1"/>
    <w:next w:val="6"/>
    <w:unhideWhenUsed/>
    <w:qFormat/>
    <w:uiPriority w:val="99"/>
    <w:pPr>
      <w:widowControl/>
      <w:adjustRightInd w:val="0"/>
      <w:snapToGrid w:val="0"/>
      <w:spacing w:line="360" w:lineRule="auto"/>
    </w:pPr>
    <w:rPr>
      <w:rFonts w:ascii="仿宋_GB2312" w:hAnsi="宋体" w:eastAsia="仿宋_GB2312"/>
      <w:kern w:val="0"/>
      <w:sz w:val="28"/>
    </w:rPr>
  </w:style>
  <w:style w:type="paragraph" w:styleId="6">
    <w:name w:val="footer"/>
    <w:basedOn w:val="1"/>
    <w:next w:val="4"/>
    <w:qFormat/>
    <w:uiPriority w:val="0"/>
    <w:pPr>
      <w:tabs>
        <w:tab w:val="center" w:pos="4153"/>
        <w:tab w:val="right" w:pos="8306"/>
      </w:tabs>
      <w:snapToGrid w:val="0"/>
      <w:jc w:val="left"/>
    </w:pPr>
    <w:rPr>
      <w:sz w:val="18"/>
    </w:rPr>
  </w:style>
  <w:style w:type="paragraph" w:styleId="7">
    <w:name w:val="Body Text Indent"/>
    <w:basedOn w:val="1"/>
    <w:next w:val="6"/>
    <w:qFormat/>
    <w:uiPriority w:val="0"/>
    <w:pPr>
      <w:ind w:left="420" w:leftChars="200"/>
    </w:pPr>
    <w:rPr>
      <w:rFonts w:ascii="Times New Roman" w:hAnsi="Times New Roman" w:cs="Times New Roman"/>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3687</Words>
  <Characters>3785</Characters>
  <Lines>0</Lines>
  <Paragraphs>0</Paragraphs>
  <TotalTime>20</TotalTime>
  <ScaleCrop>false</ScaleCrop>
  <LinksUpToDate>false</LinksUpToDate>
  <CharactersWithSpaces>3785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2026-08-30T01:17:00Z</dcterms:created>
  <dc:creator>kylin</dc:creator>
  <cp:lastModifiedBy>杨育芳</cp:lastModifiedBy>
  <cp:lastPrinted>2026-09-18T09:12:00Z</cp:lastPrinted>
  <dcterms:modified xsi:type="dcterms:W3CDTF">2026-09-21T10:28:55Z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eyJoZGlkIjoiMzQ4YTU5MmJkMzEzYWRkMTIzZDY5MWQ0YTYwZWRhZTEiLCJ1c2VySWQiOiIxMjI0MDI1MTkifQ==</vt:lpwstr>
  </property>
  <property fmtid="{D5CDD505-2E9C-101B-9397-08002B2CF9AE}" pid="4" name="ICV">
    <vt:lpwstr>9933C4049F714EC19AD42D2655025E78_13</vt:lpwstr>
  </property>
</Properties>
</file>