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eastAsia"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中国共产党章程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Fonts w:ascii="楷体" w:hAnsi="楷体" w:eastAsia="楷体" w:cs="楷体"/>
          <w:i w:val="0"/>
          <w:iCs w:val="0"/>
          <w:caps w:val="0"/>
          <w:color w:val="000080"/>
          <w:spacing w:val="0"/>
          <w:sz w:val="21"/>
          <w:szCs w:val="21"/>
          <w:bdr w:val="none" w:color="auto" w:sz="0" w:space="0"/>
        </w:rPr>
        <w:t>（中国共产党第二十次全国代表大会部分修改，2022年10月22日通过）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中国共产党以马克思列宁主义、毛泽东思想、邓小平理论、“三个代表”重要思想、科学发展观、习近平新时代中国特色社会主义思想作为自己的行动指南。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第一章　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第二条　中国共产党党员是中国工人阶级的有共产主义觉悟的先锋战士。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中国共产党党员必须全心全意为人民服务，不惜牺牲个人的一切，为实现共产主义奋斗终身。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中国共产党党员永远是劳动人民的普通一员。除了法律和政策规定范围内的个人利益和工作职权以外，所有共产党员都不得谋求任何私利和特权。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第三条　党员必须履行下列义务：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（三）坚持党和人民的利益高于一切，个人利益服从党和人民的利益，吃苦在前，享受在后，克己奉公，多做贡献。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（四）自觉遵守党的纪律，首先是党的政治纪律和政治规矩，模范遵守国家的法律法规，严格保守党和国家的秘密，执行党的决定，服从组织分配，积极完成党的任务。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（五）维护党的团结和统一，对党忠诚老实，言行一致，坚决反对一切派别组织和小集团活动，反对阳奉阴违的两面派行为和一切阴谋诡计。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（六）切实开展批评和自我批评，勇于揭露和纠正违反党的原则的言行和工作中的缺点、错误，坚决同消极腐败现象作斗争。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（七）密切联系群众，向群众宣传党的主张，遇事同群众商量，及时向党反映群众的意见和要求，维护群众的正当利益。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第四条　党员享有下列权利：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（一）参加党的有关会议，阅读党的有关文件，接受党的教育和培训。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（二）在党的会议上和党报党刊上，参加关于党的政策问题的讨论。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（三）对党的工作提出建议和倡议。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（四）在党的会议上有根据地批评党的任何组织和任何党员，向党负责地揭发、检举党的任何组织和任何党员违法乱纪的事实，要求处分违法乱纪的党员，要求罢免或撤换不称职的干部。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（五）行使表决权、选举权，有被选举权。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（六）在党组织讨论决定对党员的党纪处分或作出鉴定时，本人有权参加和进行申辩，其他党员可以为他作证和辩护。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（七）对党的决议和政策如有不同意见，在坚决执行的前提下，可以声明保留，并且可以把自己的意见向党的上级组织直至中央提出。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（八）向党的上级组织直至中央提出请求、申诉和控告，并要求有关组织给以负责的答复。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党的任何一级组织直至中央都无权剥夺党员的上述权利。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第五条　发展党员，必须把政治标准放在首位，经过党的支部，坚持个别吸收的原则。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申请入党的人，要填写入党志愿书，要有两名正式党员作介绍人，要经过支部大会通过和上级党组织批准，并且经过预备期的考察，才能成为正式党员。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介绍人要认真了解申请人的思想、品质、经历和工作表现，向他解释党的纲领和党的章程，说明党员的条件、义务和权利，并向党组织作出负责的报告。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党的支部委员会对申请入党的人，要注意征求党内外有关群众的意见，进行严格的审查，认为合格后再提交支部大会讨论。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上级党组织在批准申请人入党以前，要派人同他谈话，作进一步的了解，并帮助他提高对党的认识。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在特殊情况下，党的中央和省、自治区、直辖市委员会可以直接接收党员。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第七条　预备党员的预备期为一年。党组织对预备党员应当认真教育和考察。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预备党员的义务同正式党员一样。预备党员的权利，除了没有表决权、选举权和被选举权以外，也同正式党员一样。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预备党员的预备期，从支部大会通过他为预备党员之日算起。党员的党龄，从预备期满转为正式党员之日算起。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第九条　党员有退党的自由。党员要求退党，应当经支部大会讨论后宣布除名，并报上级党组织备案。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第二章　党的组织制度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第十条　党是根据自己的纲领和章程，按照民主集中制组织起来的统一整体。党的民主集中制的基本原则是：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（一）党员个人服从党的组织，少数服从多数，下级组织服从上级组织，全党各个组织和全体党员服从党的全国代表大会和中央委员会。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（二）党的各级领导机关，除它们派出的代表机关和在非党组织中的党组外，都由选举产生。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（六）党禁止任何形式的个人崇拜。要保证党的领导人的活动处于党和人民的监督之下，同时维护一切代表党和人民利益的领导人的威信。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党的各级代表大会代表实行任期制。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第十二条　党的中央和地方各级委员会在必要时召集代表会议，讨论和决定需要及时解决的重大问题。代表会议代表的名额和产生办法，由召集代表会议的委员会决定。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第十三条　凡是成立党的新组织，或是撤销党的原有组织，必须由上级党组织决定。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在党的地方各级代表大会和基层代表大会闭会期间，上级党的组织认为有必要时，可以调动或者指派下级党组织的负责人。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党的中央和地方各级委员会可以派出代表机关。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第十四条　党的中央和省、自治区、直辖市委员会实行巡视制度，在一届任期内，对所管理的地方、部门、企事业单位党组织实现巡视全覆盖。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中央有关部委和国家机关部门党组（党委）根据工作需要，开展巡视工作。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党的市（地、州、盟）和县（市、区、旗）委员会建立巡察制度。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第十六条　有关全国性的重大政策问题，只有党中央有权作出决定，各部门、各地方的党组织可以向中央提出建议，但不得擅自作出决定和对外发表主张。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党的各级组织的报刊和其他宣传工具，必须宣传党的路线、方针、政策和决议。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第三章　党的中央组织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第十九条　党的全国代表大会每五年举行一次，由中央委员会召集。中央委员会认为有必要，或者有三分之一以上的省一级组织提出要求，全国代表大会可以提前举行；如无非常情况，不得延期举行。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全国代表大会代表的名额和选举办法，由中央委员会决定。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第二十条　党的全国代表大会的职权是：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（一）听取和审查中央委员会的报告；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（二）审查中央纪律检查委员会的报告；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（三）讨论并决定党的重大问题；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（四）修改党的章程；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（五）选举中央委员会；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（六）选举中央纪律检查委员会。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中央委员会全体会议由中央政治局召集，每年至少举行一次。中央政治局向中央委员会全体会议报告工作，接受监督。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在全国代表大会闭会期间，中央委员会执行全国代表大会的决议，领导党的全部工作，对外代表中国共产党。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第二十三条　党的中央政治局、中央政治局常务委员会和中央委员会总书记，由中央委员会全体会议选举。中央委员会总书记必须从中央政治局常务委员会委员中产生。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中央政治局和它的常务委员会在中央委员会全体会议闭会期间，行使中央委员会的职权。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中央书记处是中央政治局和它的常务委员会的办事机构；成员由中央政治局常务委员会提名，中央委员会全体会议通过。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中央委员会总书记负责召集中央政治局会议和中央政治局常务委员会会议，并主持中央书记处的工作。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党的中央军事委员会组成人员由中央委员会决定，中央军事委员会实行主席负责制。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每届中央委员会产生的中央领导机构和中央领导人，在下届全国代表大会开会期间，继续主持党的经常工作，直到下届中央委员会产生新的中央领导机构和中央领导人为止。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第四章　党的地方组织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第二十五条　党的省、自治区、直辖市的代表大会，设区的市和自治州的代表大会，县（旗）、自治县、不设区的市和市辖区的代表大会，每五年举行一次。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党的地方各级代表大会由同级党的委员会召集。在特殊情况下，经上一级委员会批准，可以提前或延期举行。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党的地方各级代表大会代表的名额和选举办法，由同级党的委员会决定，并报上一级党的委员会批准。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第二十六条　党的地方各级代表大会的职权是：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（一）听取和审查同级委员会的报告；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（二）审查同级纪律检查委员会的报告；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（三）讨论本地区范围内的重大问题并作出决议；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（四）选举同级党的委员会，选举同级党的纪律检查委员会。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第二十七条　党的省、自治区、直辖市、设区的市和自治州的委员会，每届任期五年。这些委员会的委员和候补委员必须有五年以上的党龄。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党的县（旗）、自治县、不设区的市和市辖区的委员会，每届任期五年。这些委员会的委员和候补委员必须有三年以上的党龄。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党的地方各级代表大会如提前或延期举行，由它选举的委员会的任期相应地改变。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党的地方各级委员会的委员和候补委员的名额，分别由上一级委员会决定。党的地方各级委员会委员出缺，由候补委员按照得票多少依次递补。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党的地方各级委员会全体会议，每年至少召开两次。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党的地方各级委员会在代表大会闭会期间，执行上级党组织的指示和同级党代表大会的决议，领导本地方的工作，定期向上级党的委员会报告工作。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党的地方各级委员会的常务委员会定期向委员会全体会议报告工作，接受监督。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第五章　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第三十条　企业、农村、机关、学校、医院、科研院所、街道社区、社会组织、人民解放军连队和其他基层单位，凡是有正式党员三人以上的，都应当成立党的基层组织。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第三十一条　党的基层委员会、总支部委员会、支部委员会每届任期三年至五年。基层委员会、总支部委员会、支部委员会的书记、副书记选举产生后，应报上级党组织批准。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第三十二条　党的基层组织是党在社会基层组织中的战斗堡垒，是党的全部工作和战斗力的基础。它的基本任务是：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（一）宣传和执行党的路线、方针、政策，宣传和执行党中央、上级组织和本组织的决议，充分发挥党员的先锋模范作用，积极创先争优，团结、组织党内外的干部和群众，努力完成本单位所担负的任务。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（四）密切联系群众，经常了解群众对党员、党的工作的批评和意见，维护群众的正当权利和利益，做好群众的思想政治工作。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（五）充分发挥党员和群众的积极性创造性，发现、培养和推荐他们中间的优秀人才，鼓励和支持他们在改革开放和社会主义现代化建设中贡献自己的聪明才智。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（六）对要求入党的积极分子进行教育和培养，做好经常性的发展党员工作，重视在生产、工作第一线和青年中发展党员。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（七）监督党员干部和其他任何工作人员严格遵守国家法律法规，严格遵守国家的财政经济法规和人事制度，不得侵占国家、集体和群众的利益。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（八）教育党员和群众自觉抵制不良倾向，坚决同各种违纪违法行为作斗争。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第三十三条　街道、乡、镇党的基层委员会和村、社区党组织，统一领导本地区基层各类组织和各项工作，加强基层社会治理，支持和保证行政组织、经济组织和群众性自治组织充分行使职权。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非公有制经济组织中党的基层组织，贯彻党的方针政策，引导和监督企业遵守国家的法律法规，领导工会、共青团等群团组织，团结凝聚职工群众，维护各方的合法权益，促进企业健康发展。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社会组织中党的基层组织，宣传和执行党的路线、方针、政策，领导工会、共青团等群团组织，教育管理党员，引领服务群众，推动事业发展。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各级党和国家机关中党的基层组织，协助行政负责人完成任务，改进工作，对包括行政负责人在内的每个党员进行教育、管理、监督，不领导本单位的业务工作。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第六章　党的干部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党重视教育、培训、选拔、考核和监督干部，特别是培养、选拔优秀年轻干部。积极推进干部制度改革。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党重视培养、选拔女干部和少数民族干部。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第三十六条　党的各级领导干部必须信念坚定、为民服务、勤政务实、敢于担当、清正廉洁，模范地履行本章程第三条所规定的党员的各项义务，并且必须具备以下的基本条件：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（三）坚持解放思想，实事求是，与时俱进，开拓创新，认真调查研究，能够把党的方针、政策同本地区、本部门的实际相结合，卓有成效地开展工作，讲实话，办实事，求实效。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（四）有强烈的革命事业心和政治责任感，有实践经验，有胜任领导工作的组织能力、文化水平和专业知识。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（六）坚持和维护党的民主集中制，有民主作风，有全局观念，善于团结同志，包括团结同自己有不同意见的同志一道工作。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第三十七条　党员干部要善于同党外干部合作共事，尊重他们，虚心学习他们的长处。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党的各级组织要善于发现和推荐有真才实学的党外干部担任领导工作，保证他们有职有权，充分发挥他们的作用。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第三十八条　党的各级领导干部，无论是由民主选举产生的，或是由领导机关任命的，他们的职务都不是终身的，都可以变动或解除。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第七章　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第四十条　党的纪律主要包括政治纪律、组织纪律、廉洁纪律、群众纪律、工作纪律、生活纪律。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党内严格禁止用违反党章和国家法律的手段对待党员，严格禁止打击报复和诬告陷害。违反这些规定的组织或个人必须受到党的纪律和国家法律的追究。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第四十一条　对党员的纪律处分有五种：警告、严重警告、撤销党内职务、留党察看、开除党籍。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留党察看最长不超过两年。党员在留党察看期间没有表决权、选举权和被选举权。党员经过留党察看，确已改正错误的，应当恢复其党员的权利；坚持错误不改的，应当开除党籍。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开除党籍是党内的最高处分。各级党组织在决定或批准开除党员党籍的时候，应当全面研究有关的材料和意见，采取十分慎重的态度。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严重触犯刑律的中央委员会委员、候补委员，由中央政治局决定开除其党籍；严重触犯刑律的地方各级委员会委员、候补委员，由同级委员会常务委员会决定开除其党籍。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第四十四条　党组织如果在维护党的纪律方面失职，必须问责。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第八章　党的纪律检查机关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党的各级纪律检查委员会每届任期和同级党的委员会相同。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第九章　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第四十九条　党组的成员，由批准成立党组的党组织决定。党组设书记，必要时还可以设副书记。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党组必须服从批准它成立的党组织领导。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第五十条　在对下属单位实行集中统一领导的国家工作部门和有关单位的领导机关中，可以建立党委，党委的产生办法、职权和工作任务，由中央另行规定。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第十章　党和共产主义青年团的关系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第十一章　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第五十三条　中国共产党党徽为镰刀和锤头组成的图案。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第五十四条　中国共产党党旗为旗面缀有金黄色党徽图案的红旗。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第五十五条　中国共产党的党徽党旗是中国共产党的象征和标志。党的各级组织和每一个党员都要维护党徽党旗的尊严。要按照规定制作和使用党徽党旗。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MDc5OGRiYjMyYTY0YjgxNTQzMDg4MDM5ZDBjNmMifQ=="/>
  </w:docVars>
  <w:rsids>
    <w:rsidRoot w:val="00000000"/>
    <w:rsid w:val="2D2A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2022-10-31T01:53:26Z</dcterms:created>
  <dc:creator>Administrator</dc:creator>
  <cp:lastModifiedBy>Administrator</cp:lastModifiedBy>
  <dcterms:modified xsi:type="dcterms:W3CDTF">2022-10-31T01:53:57Z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C10ACA7124754D75AD8B72534EA5B0E9</vt:lpwstr>
  </property>
</Properties>
</file>