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B0A7" w14:textId="77777777" w:rsidR="00BE2731" w:rsidRDefault="00000000">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关于对2025年全区“女职工休息哺乳室”</w:t>
      </w:r>
    </w:p>
    <w:p w14:paraId="1413B875" w14:textId="77777777" w:rsidR="00BE2731" w:rsidRDefault="00000000">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拟补助对象的公示</w:t>
      </w:r>
    </w:p>
    <w:p w14:paraId="53982669" w14:textId="77777777" w:rsidR="00BE2731" w:rsidRDefault="00BE2731">
      <w:pPr>
        <w:spacing w:line="520" w:lineRule="exact"/>
        <w:ind w:firstLineChars="200" w:firstLine="640"/>
        <w:rPr>
          <w:rFonts w:ascii="仿宋" w:eastAsia="仿宋" w:hAnsi="仿宋" w:cs="仿宋" w:hint="eastAsia"/>
          <w:sz w:val="32"/>
          <w:szCs w:val="32"/>
        </w:rPr>
      </w:pPr>
    </w:p>
    <w:p w14:paraId="0F06760B" w14:textId="77777777" w:rsidR="00BE2731" w:rsidRDefault="00000000">
      <w:pPr>
        <w:spacing w:line="52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为深入贯彻国家和自治区关于优化生育政策促进人口长期均衡发展的决策部署，贯彻落实国家和自治区妇女发展纲要、《女职工劳动保护特别规定》和《内蒙古自治区完善和落实积极生育支持的若干措施》相关要求，深入实施女职工关爱行动，维护女职工合法权益和特殊利益，2025年，自治区总工会女职工委员会组织开展了全区“女职工休息哺乳室”新增提质工作，拟对100家女职工休息哺乳室给予建设资金补助。现按照工作要求，对现代奶产业链大厦“女职工休息哺乳室”等100家拟补助的全区“女职工休息哺乳室”予以公示（名单详见附件）。</w:t>
      </w:r>
    </w:p>
    <w:p w14:paraId="05EB4D0E" w14:textId="77777777" w:rsidR="00BE2731" w:rsidRDefault="00000000">
      <w:pPr>
        <w:spacing w:line="52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公示期间，如对所公示的2025年全区“女职工休息哺乳室”拟补助对象有意见建议等情况反映，欢迎以书面或电话形式进行反映。以单位名义反映情况，应加盖单位公章；以个人名义反映情况，应署真实姓名和联系电话。要坚持实事求是的原则，不得借机诽谤和诬告，对事实不具体的匿名电话或信件，不予受理。</w:t>
      </w:r>
    </w:p>
    <w:p w14:paraId="2EF7C962" w14:textId="77777777" w:rsidR="00BE2731" w:rsidRDefault="00000000">
      <w:pPr>
        <w:spacing w:line="52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公示时间：2025年6月12日——2025年6月18日。</w:t>
      </w:r>
    </w:p>
    <w:p w14:paraId="72F59063" w14:textId="77777777" w:rsidR="00BE2731" w:rsidRDefault="00000000">
      <w:pPr>
        <w:spacing w:line="52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受理单位：内蒙古自治区总工会女职工部。</w:t>
      </w:r>
    </w:p>
    <w:p w14:paraId="51B1135C" w14:textId="77777777" w:rsidR="00BE2731" w:rsidRDefault="00000000">
      <w:pPr>
        <w:spacing w:line="52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联系人：塔娜；联系电话：0471-5109225。</w:t>
      </w:r>
    </w:p>
    <w:p w14:paraId="114091C2" w14:textId="77777777" w:rsidR="00BE2731" w:rsidRDefault="00BE2731">
      <w:pPr>
        <w:spacing w:line="520" w:lineRule="exact"/>
        <w:ind w:firstLineChars="200" w:firstLine="640"/>
        <w:rPr>
          <w:rFonts w:ascii="仿宋_GB2312" w:eastAsia="仿宋_GB2312" w:hAnsi="仿宋_GB2312" w:cs="仿宋_GB2312" w:hint="eastAsia"/>
          <w:sz w:val="32"/>
        </w:rPr>
      </w:pPr>
    </w:p>
    <w:p w14:paraId="75247114" w14:textId="77777777" w:rsidR="00BE2731" w:rsidRDefault="00000000">
      <w:pPr>
        <w:spacing w:line="520" w:lineRule="exact"/>
        <w:ind w:firstLineChars="200" w:firstLine="596"/>
        <w:rPr>
          <w:rFonts w:ascii="仿宋_GB2312" w:eastAsia="仿宋_GB2312" w:hAnsi="仿宋_GB2312" w:cs="仿宋_GB2312" w:hint="eastAsia"/>
          <w:spacing w:val="-11"/>
          <w:sz w:val="32"/>
        </w:rPr>
      </w:pPr>
      <w:r>
        <w:rPr>
          <w:rFonts w:ascii="仿宋_GB2312" w:eastAsia="仿宋_GB2312" w:hAnsi="仿宋_GB2312" w:cs="仿宋_GB2312" w:hint="eastAsia"/>
          <w:spacing w:val="-11"/>
          <w:sz w:val="32"/>
        </w:rPr>
        <w:t>附件：2025年全区“女职工休息哺乳室”拟补助名单（100家）</w:t>
      </w:r>
    </w:p>
    <w:p w14:paraId="1212EF8C" w14:textId="77777777" w:rsidR="00BE2731" w:rsidRDefault="00BE2731">
      <w:pPr>
        <w:spacing w:line="520" w:lineRule="exact"/>
        <w:ind w:firstLineChars="200" w:firstLine="640"/>
        <w:rPr>
          <w:rFonts w:ascii="仿宋_GB2312" w:eastAsia="仿宋_GB2312" w:hAnsi="仿宋_GB2312" w:cs="仿宋_GB2312" w:hint="eastAsia"/>
          <w:sz w:val="32"/>
        </w:rPr>
      </w:pPr>
    </w:p>
    <w:p w14:paraId="7B7C9B42" w14:textId="77777777" w:rsidR="00BE2731" w:rsidRDefault="00BE2731">
      <w:pPr>
        <w:spacing w:line="520" w:lineRule="exact"/>
        <w:ind w:firstLineChars="200" w:firstLine="640"/>
        <w:rPr>
          <w:rFonts w:ascii="仿宋_GB2312" w:eastAsia="仿宋_GB2312" w:hAnsi="仿宋_GB2312" w:cs="仿宋_GB2312" w:hint="eastAsia"/>
          <w:sz w:val="32"/>
        </w:rPr>
      </w:pPr>
    </w:p>
    <w:p w14:paraId="765D252A" w14:textId="77777777" w:rsidR="00BE2731" w:rsidRDefault="00000000">
      <w:pPr>
        <w:spacing w:line="520" w:lineRule="exact"/>
        <w:ind w:firstLineChars="200" w:firstLine="640"/>
        <w:jc w:val="right"/>
        <w:rPr>
          <w:rFonts w:ascii="仿宋_GB2312" w:eastAsia="仿宋_GB2312" w:hAnsi="仿宋_GB2312" w:cs="仿宋_GB2312" w:hint="eastAsia"/>
          <w:sz w:val="32"/>
        </w:rPr>
      </w:pPr>
      <w:r>
        <w:rPr>
          <w:rFonts w:ascii="仿宋_GB2312" w:eastAsia="仿宋_GB2312" w:hAnsi="仿宋_GB2312" w:cs="仿宋_GB2312" w:hint="eastAsia"/>
          <w:sz w:val="32"/>
        </w:rPr>
        <w:t>内蒙古自治区总工会女职工部</w:t>
      </w:r>
    </w:p>
    <w:p w14:paraId="6E67B590" w14:textId="593F3CE8" w:rsidR="00BE2731" w:rsidRDefault="00000000">
      <w:pPr>
        <w:spacing w:line="52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 xml:space="preserve">                                2025年6月1</w:t>
      </w:r>
      <w:r w:rsidR="00AB4A52">
        <w:rPr>
          <w:rFonts w:ascii="仿宋_GB2312" w:eastAsia="仿宋_GB2312" w:hAnsi="仿宋_GB2312" w:cs="仿宋_GB2312" w:hint="eastAsia"/>
          <w:sz w:val="32"/>
        </w:rPr>
        <w:t>2</w:t>
      </w:r>
      <w:r>
        <w:rPr>
          <w:rFonts w:ascii="仿宋_GB2312" w:eastAsia="仿宋_GB2312" w:hAnsi="仿宋_GB2312" w:cs="仿宋_GB2312" w:hint="eastAsia"/>
          <w:sz w:val="32"/>
        </w:rPr>
        <w:t>日</w:t>
      </w:r>
    </w:p>
    <w:p w14:paraId="1BAD5884" w14:textId="77777777" w:rsidR="00BE2731" w:rsidRDefault="00000000">
      <w:pPr>
        <w:spacing w:line="520" w:lineRule="exact"/>
        <w:rPr>
          <w:rFonts w:ascii="黑体" w:eastAsia="黑体" w:hAnsi="黑体" w:cs="黑体" w:hint="eastAsia"/>
          <w:sz w:val="32"/>
          <w:szCs w:val="32"/>
        </w:rPr>
      </w:pPr>
      <w:r>
        <w:rPr>
          <w:rFonts w:ascii="黑体" w:eastAsia="黑体" w:hAnsi="黑体" w:cs="黑体" w:hint="eastAsia"/>
          <w:sz w:val="32"/>
          <w:szCs w:val="32"/>
        </w:rPr>
        <w:lastRenderedPageBreak/>
        <w:t>附件</w:t>
      </w:r>
    </w:p>
    <w:p w14:paraId="64297586" w14:textId="77777777" w:rsidR="00BE2731" w:rsidRDefault="00BE2731">
      <w:pPr>
        <w:spacing w:line="520" w:lineRule="exact"/>
        <w:jc w:val="center"/>
        <w:rPr>
          <w:rFonts w:ascii="方正小标宋简体" w:eastAsia="方正小标宋简体" w:hAnsi="方正小标宋简体" w:cs="方正小标宋简体" w:hint="eastAsia"/>
          <w:sz w:val="44"/>
          <w:szCs w:val="44"/>
        </w:rPr>
      </w:pPr>
    </w:p>
    <w:p w14:paraId="258E9103" w14:textId="77777777" w:rsidR="00BE2731" w:rsidRDefault="00000000">
      <w:pPr>
        <w:spacing w:line="520" w:lineRule="exact"/>
        <w:jc w:val="center"/>
        <w:rPr>
          <w:rFonts w:ascii="宋体" w:eastAsia="宋体" w:hAnsi="宋体" w:cs="宋体" w:hint="eastAsia"/>
          <w:b/>
          <w:bCs/>
          <w:sz w:val="44"/>
          <w:szCs w:val="44"/>
        </w:rPr>
      </w:pPr>
      <w:r>
        <w:rPr>
          <w:rFonts w:ascii="方正小标宋简体" w:eastAsia="方正小标宋简体" w:hAnsi="方正小标宋简体" w:cs="方正小标宋简体" w:hint="eastAsia"/>
          <w:sz w:val="44"/>
          <w:szCs w:val="44"/>
        </w:rPr>
        <w:t>2025年全区“女职工休息哺乳室”拟补助名单</w:t>
      </w:r>
      <w:r>
        <w:rPr>
          <w:rFonts w:ascii="楷体_GB2312" w:eastAsia="楷体_GB2312" w:hAnsi="楷体_GB2312" w:cs="楷体_GB2312" w:hint="eastAsia"/>
          <w:sz w:val="32"/>
          <w:szCs w:val="32"/>
        </w:rPr>
        <w:t>（100家）</w:t>
      </w:r>
    </w:p>
    <w:tbl>
      <w:tblPr>
        <w:tblW w:w="9708" w:type="dxa"/>
        <w:tblInd w:w="-45" w:type="dxa"/>
        <w:tblLook w:val="04A0" w:firstRow="1" w:lastRow="0" w:firstColumn="1" w:lastColumn="0" w:noHBand="0" w:noVBand="1"/>
      </w:tblPr>
      <w:tblGrid>
        <w:gridCol w:w="780"/>
        <w:gridCol w:w="2663"/>
        <w:gridCol w:w="1561"/>
        <w:gridCol w:w="4704"/>
      </w:tblGrid>
      <w:tr w:rsidR="00BE2731" w14:paraId="66AC8146" w14:textId="77777777">
        <w:trPr>
          <w:trHeight w:val="800"/>
          <w:tblHead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F92D" w14:textId="77777777" w:rsidR="00BE2731"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序号</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326D" w14:textId="77777777" w:rsidR="00BE2731"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名称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5BD6" w14:textId="77777777" w:rsidR="00BE2731" w:rsidRDefault="00000000">
            <w:pPr>
              <w:widowControl/>
              <w:jc w:val="center"/>
              <w:textAlignment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所属盟市、</w:t>
            </w:r>
          </w:p>
          <w:p w14:paraId="5673EB38" w14:textId="77777777" w:rsidR="00BE2731"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产业工会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B250" w14:textId="77777777" w:rsidR="00BE2731" w:rsidRDefault="00000000">
            <w:pPr>
              <w:widowControl/>
              <w:tabs>
                <w:tab w:val="left" w:pos="3990"/>
              </w:tabs>
              <w:ind w:rightChars="-62" w:right="-130"/>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详细地址</w:t>
            </w:r>
          </w:p>
        </w:tc>
      </w:tr>
      <w:tr w:rsidR="00BE2731" w14:paraId="0D430C03" w14:textId="77777777">
        <w:trPr>
          <w:trHeight w:val="9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84EF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5EB3" w14:textId="77777777" w:rsidR="00BE2731" w:rsidRDefault="00000000">
            <w:pPr>
              <w:widowControl/>
              <w:jc w:val="center"/>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现代奶产业链大厦</w:t>
            </w:r>
          </w:p>
          <w:p w14:paraId="3F22C92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C82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CB5B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呼和浩特市新城区车站前街世贸中央广场</w:t>
            </w:r>
          </w:p>
        </w:tc>
      </w:tr>
      <w:tr w:rsidR="00BE2731" w14:paraId="5AAA5FB7" w14:textId="77777777">
        <w:trPr>
          <w:trHeight w:val="9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983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80F9" w14:textId="77777777" w:rsidR="00BE2731"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 </w:t>
            </w:r>
            <w:r>
              <w:rPr>
                <w:rStyle w:val="font51"/>
                <w:rFonts w:hAnsi="宋体" w:hint="default"/>
                <w:lang w:bidi="ar"/>
              </w:rPr>
              <w:t>武川县行政审批政务</w:t>
            </w:r>
            <w:r>
              <w:rPr>
                <w:rStyle w:val="font51"/>
                <w:rFonts w:hAnsi="宋体" w:hint="default"/>
                <w:lang w:bidi="ar"/>
              </w:rPr>
              <w:br/>
              <w:t>服务与数据管理局</w:t>
            </w:r>
            <w:r>
              <w:rPr>
                <w:rStyle w:val="font51"/>
                <w:rFonts w:hAnsi="宋体" w:hint="default"/>
                <w:lang w:bidi="ar"/>
              </w:rPr>
              <w:t>“</w:t>
            </w:r>
            <w:r>
              <w:rPr>
                <w:rStyle w:val="font51"/>
                <w:rFonts w:hAnsi="宋体" w:hint="default"/>
                <w:lang w:bidi="ar"/>
              </w:rPr>
              <w:t>女职工休息哺乳室</w:t>
            </w:r>
            <w:r>
              <w:rPr>
                <w:rStyle w:val="font51"/>
                <w:rFonts w:hAnsi="宋体" w:hint="default"/>
                <w:lang w:bidi="ar"/>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CA81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9B08"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呼和浩特市武川县可镇迎宾路西昌兴西街北</w:t>
            </w:r>
          </w:p>
        </w:tc>
      </w:tr>
      <w:tr w:rsidR="00BE2731" w14:paraId="407102DF" w14:textId="77777777">
        <w:trPr>
          <w:trHeight w:val="12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6D93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7850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呼和浩特市地铁运营有限公司 （新华广场站1号线）“女职工休息哺乳室”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7D91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FA53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呼和浩特市回民区新华大街与锡林郭勒路交叉口新华广场地铁站1号线</w:t>
            </w:r>
          </w:p>
        </w:tc>
      </w:tr>
      <w:tr w:rsidR="00BE2731" w14:paraId="61A2A680" w14:textId="77777777">
        <w:trPr>
          <w:trHeight w:val="12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F61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871F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呼和浩特市地铁运营有限公司（新华广场站2号线）“女职工休息哺乳室”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A32D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DE22"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呼和浩特市新城区东站南街呼和浩特东地铁站</w:t>
            </w:r>
          </w:p>
        </w:tc>
      </w:tr>
      <w:tr w:rsidR="00BE2731" w14:paraId="0F40C1A7" w14:textId="77777777">
        <w:trPr>
          <w:trHeight w:val="12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68C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2397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呼和浩特市地铁运营有限公司（呼和浩特东站）“女职工休息哺乳室”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534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F52D" w14:textId="77777777" w:rsidR="00BE2731" w:rsidRDefault="00000000">
            <w:pPr>
              <w:widowControl/>
              <w:tabs>
                <w:tab w:val="left" w:pos="3990"/>
              </w:tabs>
              <w:ind w:rightChars="-62" w:right="-130"/>
              <w:textAlignment w:val="center"/>
              <w:rPr>
                <w:rFonts w:ascii="仿宋_GB2312" w:eastAsia="仿宋_GB2312" w:hAnsi="宋体" w:cs="仿宋_GB2312" w:hint="eastAsia"/>
                <w:color w:val="000000"/>
                <w:sz w:val="24"/>
              </w:rPr>
            </w:pPr>
            <w:r>
              <w:rPr>
                <w:rStyle w:val="font21"/>
                <w:rFonts w:hAnsi="宋体" w:hint="default"/>
                <w:lang w:bidi="ar"/>
              </w:rPr>
              <w:t>呼和浩特市回民区新华大街与锡林郭勒路交叉口</w:t>
            </w:r>
            <w:r>
              <w:rPr>
                <w:rStyle w:val="font51"/>
                <w:rFonts w:hAnsi="宋体" w:hint="default"/>
                <w:lang w:bidi="ar"/>
              </w:rPr>
              <w:t>新华广场地铁站2号线</w:t>
            </w:r>
          </w:p>
        </w:tc>
      </w:tr>
      <w:tr w:rsidR="00BE2731" w14:paraId="72FE27EB" w14:textId="77777777">
        <w:trPr>
          <w:trHeight w:val="12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D24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CA08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呼和浩特市地铁运营有限公司（中山路站）“女职工休息哺乳室”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6E70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FA25" w14:textId="77777777" w:rsidR="00BE2731" w:rsidRDefault="00000000">
            <w:pPr>
              <w:widowControl/>
              <w:tabs>
                <w:tab w:val="left" w:pos="3990"/>
              </w:tabs>
              <w:ind w:rightChars="-62" w:right="-130"/>
              <w:textAlignment w:val="center"/>
              <w:rPr>
                <w:rFonts w:ascii="仿宋_GB2312" w:eastAsia="仿宋_GB2312" w:hAnsi="宋体" w:cs="仿宋_GB2312" w:hint="eastAsia"/>
                <w:color w:val="000000"/>
                <w:sz w:val="24"/>
              </w:rPr>
            </w:pPr>
            <w:r>
              <w:rPr>
                <w:rStyle w:val="font21"/>
                <w:rFonts w:hAnsi="宋体" w:hint="default"/>
                <w:lang w:bidi="ar"/>
              </w:rPr>
              <w:t>呼和浩特市回民区锡林郭勒南路与中山路交叉口</w:t>
            </w:r>
            <w:r>
              <w:rPr>
                <w:rStyle w:val="font51"/>
                <w:rFonts w:hAnsi="宋体" w:hint="default"/>
                <w:lang w:bidi="ar"/>
              </w:rPr>
              <w:t>南侧中山路地铁站</w:t>
            </w:r>
          </w:p>
        </w:tc>
      </w:tr>
      <w:tr w:rsidR="00BE2731" w14:paraId="67A6BF1E" w14:textId="77777777">
        <w:trPr>
          <w:trHeight w:val="9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515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50E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赛罕区烟草专卖局（营销部）“女职工休息哺乳室”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364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75BBA"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呼和浩特市玉泉区华绎精选酒店停车场内西侧</w:t>
            </w:r>
          </w:p>
        </w:tc>
      </w:tr>
      <w:tr w:rsidR="00BE2731" w14:paraId="20387C1B" w14:textId="77777777">
        <w:trPr>
          <w:trHeight w:val="9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EC5D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21E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呼和浩特市行政审批和政务服务局“女职工休息哺乳室”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548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7F0AA"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呼和浩特市赛罕区敕勒川大街6号</w:t>
            </w:r>
          </w:p>
        </w:tc>
      </w:tr>
      <w:tr w:rsidR="00BE2731" w14:paraId="355E0315" w14:textId="77777777">
        <w:trPr>
          <w:trHeight w:val="9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E33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177E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呼和浩特市王府井奥莱商贸有限公司“女职工休息哺乳室”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3014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62CB6"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呼和浩特市如意工业区机场北辅路水岸小镇H区</w:t>
            </w:r>
          </w:p>
        </w:tc>
      </w:tr>
      <w:tr w:rsidR="00BE2731" w14:paraId="213167C7" w14:textId="77777777">
        <w:trPr>
          <w:trHeight w:val="9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9029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60D8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内蒙古西部天然气管道运行有限责任公司“女职工休息哺乳室”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22C2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44614"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呼和浩特市金川开发区金一道</w:t>
            </w:r>
          </w:p>
        </w:tc>
      </w:tr>
      <w:tr w:rsidR="00BE2731" w14:paraId="33FCFA1A" w14:textId="77777777">
        <w:trPr>
          <w:trHeight w:val="72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F01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11</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5A86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呼和浩特市第九中学“女职工休息哺乳室”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4F9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E57E"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呼和浩特市赛罕区巴彦街道白塔村呼和浩特市第九中学</w:t>
            </w:r>
          </w:p>
        </w:tc>
      </w:tr>
      <w:tr w:rsidR="00BE2731" w14:paraId="53E35983"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7D6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12</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FB17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内蒙古包钢钢联股份有限公司炼铁厂“女职工休息哺乳室”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7E72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包头市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144C"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 xml:space="preserve"> 包头市河西工业区炼铁厂</w:t>
            </w:r>
          </w:p>
        </w:tc>
      </w:tr>
      <w:tr w:rsidR="00BE2731" w14:paraId="0C4BF37D" w14:textId="77777777">
        <w:trPr>
          <w:trHeight w:val="624"/>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CF6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13</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9F7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包钢勘察测绘研究院“女职工休息哺乳室”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9EC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包头市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5DAEA"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包头市昆区阿吉奈道24号</w:t>
            </w:r>
          </w:p>
        </w:tc>
      </w:tr>
      <w:tr w:rsidR="00BE2731" w14:paraId="3CFFC18B"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8C9E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14</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6149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石拐区医院工会委员会“女职工休息哺乳室”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163E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包头市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C72C"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包头市石拐区医院二楼</w:t>
            </w:r>
          </w:p>
        </w:tc>
      </w:tr>
      <w:tr w:rsidR="00BE2731" w14:paraId="605D2F73"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0D42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15</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A4A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内蒙古自治区包头市烟草专卖局（公司）“女职工休息哺乳室”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807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包头市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5C35"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包头市昆区友谊大街68号</w:t>
            </w:r>
          </w:p>
        </w:tc>
      </w:tr>
      <w:tr w:rsidR="00BE2731" w14:paraId="27F83788" w14:textId="77777777">
        <w:trPr>
          <w:trHeight w:val="624"/>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2329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16</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B55D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包头师范学院实验小学“女职工休息哺乳室”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1A7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包头市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60199"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包头市昆都仑区阿尔丁10号街坊</w:t>
            </w:r>
          </w:p>
        </w:tc>
      </w:tr>
      <w:tr w:rsidR="00BE2731" w14:paraId="6419A221" w14:textId="77777777">
        <w:trPr>
          <w:trHeight w:val="8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13E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17</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5BC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呼伦贝尔市非诉纠纷调处中心“女职工休息哺乳室“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356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呼伦贝尔市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05F7"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呼伦贝尔市政务服务中心二楼西侧</w:t>
            </w:r>
          </w:p>
        </w:tc>
      </w:tr>
      <w:tr w:rsidR="00BE2731" w14:paraId="2C482784" w14:textId="77777777">
        <w:trPr>
          <w:trHeight w:val="8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BE2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18</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BDA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满洲里市纪委监委“女职工休息哺乳室”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B2C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呼伦贝尔市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CEACB"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满洲里市华山街7号</w:t>
            </w:r>
          </w:p>
        </w:tc>
      </w:tr>
      <w:tr w:rsidR="00BE2731" w14:paraId="23D486EB" w14:textId="77777777">
        <w:trPr>
          <w:trHeight w:val="8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CE8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19</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767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鄂伦春自治旗大杨树镇中蒙医院“女职工休息哺乳室”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FBAB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呼伦贝尔市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083B"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鄂伦春自治旗大杨树镇中蒙医院</w:t>
            </w:r>
          </w:p>
        </w:tc>
      </w:tr>
      <w:tr w:rsidR="00BE2731" w14:paraId="53733ABB" w14:textId="77777777">
        <w:trPr>
          <w:trHeight w:val="8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A3C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03BA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根河市总工会“女职工休息哺乳室”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C284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呼伦贝尔市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27D71"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根河市中央路中国工商银行股份有限公司根河支行</w:t>
            </w:r>
          </w:p>
        </w:tc>
      </w:tr>
      <w:tr w:rsidR="00BE2731" w14:paraId="6A604369" w14:textId="77777777">
        <w:trPr>
          <w:trHeight w:val="8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FA5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21</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FBBD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满洲里市总工会“女职工休息哺乳室”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B6D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呼伦贝尔市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25B95"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满洲里市三道街37号</w:t>
            </w:r>
          </w:p>
        </w:tc>
      </w:tr>
      <w:tr w:rsidR="00BE2731" w14:paraId="4025008D" w14:textId="77777777">
        <w:trPr>
          <w:trHeight w:val="10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FCA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22</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163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蒙牛乳业（乌兰浩特）有限责任公司“女职工休息哺乳室”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B1DE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36E6" w14:textId="77777777" w:rsidR="00BE2731" w:rsidRDefault="00000000">
            <w:pPr>
              <w:widowControl/>
              <w:tabs>
                <w:tab w:val="left" w:pos="3990"/>
              </w:tabs>
              <w:ind w:rightChars="-62" w:right="-130"/>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兴安盟乌兰浩特蒙牛乳业行政办公楼二楼职工休息室-母婴间</w:t>
            </w:r>
          </w:p>
        </w:tc>
      </w:tr>
      <w:tr w:rsidR="00BE2731" w14:paraId="7E7B9B14" w14:textId="77777777">
        <w:trPr>
          <w:trHeight w:val="10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309B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23</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9CD2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乌兰浩特市呼和马场卫生院“女职工休息哺乳室”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F8F0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E0AA7"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兴安盟乌兰浩特市呼和马场卫生院</w:t>
            </w:r>
          </w:p>
        </w:tc>
      </w:tr>
      <w:tr w:rsidR="00BE2731" w14:paraId="29859913" w14:textId="77777777">
        <w:trPr>
          <w:trHeight w:val="10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5C7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24</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DAB3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乌兰浩特市医共体总医院五一社区分院“女职工休息哺乳室”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DA6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CEDA5" w14:textId="77777777" w:rsidR="00BE2731" w:rsidRDefault="00000000">
            <w:pPr>
              <w:widowControl/>
              <w:tabs>
                <w:tab w:val="left" w:pos="3990"/>
              </w:tabs>
              <w:ind w:rightChars="-62" w:right="-130"/>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兴安盟乌兰浩特市万佳阳光佳苑二小区五楼职工休息室-母婴间</w:t>
            </w:r>
          </w:p>
        </w:tc>
      </w:tr>
      <w:tr w:rsidR="00BE2731" w14:paraId="4FE10DC4" w14:textId="77777777">
        <w:trPr>
          <w:trHeight w:val="9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E485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25</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A14A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乌兰浩特市医共体总院和平社区分院“女职工休息哺乳室”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762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D93EF" w14:textId="77777777" w:rsidR="00BE2731" w:rsidRDefault="00000000">
            <w:pPr>
              <w:widowControl/>
              <w:tabs>
                <w:tab w:val="left" w:pos="3990"/>
              </w:tabs>
              <w:ind w:rightChars="-62" w:right="-130"/>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兴安盟乌兰浩特市医共体总院和平社区分院免疫规划科-母婴室</w:t>
            </w:r>
          </w:p>
        </w:tc>
      </w:tr>
      <w:tr w:rsidR="00BE2731" w14:paraId="10789041" w14:textId="77777777">
        <w:trPr>
          <w:trHeight w:val="86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9FF2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26</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E6B0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乌兰浩特市卫东卫生院“女职工休息哺乳室”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196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3614E"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兴安盟乌兰浩特市斯力很现代农业园区</w:t>
            </w:r>
          </w:p>
        </w:tc>
      </w:tr>
      <w:tr w:rsidR="00BE2731" w14:paraId="5039D33E" w14:textId="77777777">
        <w:trPr>
          <w:trHeight w:val="86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2D9D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27</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AF65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乌兰浩特市太本站卫生院（女职工休息哺乳室）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A2D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5BF6"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兴安盟乌兰浩特市太本站镇本街</w:t>
            </w:r>
          </w:p>
        </w:tc>
      </w:tr>
      <w:tr w:rsidR="00BE2731" w14:paraId="72EED9CA"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DA6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28</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D467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科尔沁右翼前旗政务服务中心“女职工休息哺乳室”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505E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D52C"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兴安盟科尔沁右翼前旗财富大夏C座</w:t>
            </w:r>
          </w:p>
        </w:tc>
      </w:tr>
      <w:tr w:rsidR="00BE2731" w14:paraId="5624B4D8"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60E4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29</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F537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兴安盟突泉镇“女职工休息哺乳室”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1347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F92A"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兴安盟突泉县南厢加油站东50米</w:t>
            </w:r>
          </w:p>
        </w:tc>
      </w:tr>
      <w:tr w:rsidR="00BE2731" w14:paraId="0B0247C1"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B49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30</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AA7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兴安盟阿尔山之窗母婴室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9E7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82D8"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兴安盟阿尔山市林海街机场路旁</w:t>
            </w:r>
          </w:p>
        </w:tc>
      </w:tr>
      <w:tr w:rsidR="00BE2731" w14:paraId="66A8A30B"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5BD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31</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AAE0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兴安盟科右中旗妇幼保健医院“爱心妈咪小屋”</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3C0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6708D"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兴安盟科右中旗巴彦呼舒镇巴仁哲里木大街代钦塔拉路</w:t>
            </w:r>
          </w:p>
        </w:tc>
      </w:tr>
      <w:tr w:rsidR="00BE2731" w14:paraId="33D0EFC3"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C45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32</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6A2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兴安盟扎赉特旗绰勒卫生院“女职工休息哺乳室”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8D5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2204"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兴安盟扎赉特旗音德尔镇绰勒鲜光嘎查</w:t>
            </w:r>
          </w:p>
        </w:tc>
      </w:tr>
      <w:tr w:rsidR="00BE2731" w14:paraId="3B57DB6C"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8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33</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415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兴安盟扎赉特旗巴彦乌兰中心卫生院“女职工休息哺乳室”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5D6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23B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兴安盟扎赉特旗巴彦乌兰苏木所在地</w:t>
            </w:r>
          </w:p>
        </w:tc>
      </w:tr>
      <w:tr w:rsidR="00BE2731" w14:paraId="770184E5"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98D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34</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A14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 xml:space="preserve">兴安盟人力资源和就业服务中心女职工休息哺乳室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1DB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2E0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兴安盟乌兰浩特市乌兰西街10号-4号</w:t>
            </w:r>
          </w:p>
        </w:tc>
      </w:tr>
      <w:tr w:rsidR="00BE2731" w14:paraId="403FDAB5"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4FA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35</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D3A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中国移动通信集团内蒙古有限公司兴安分公司“女职工休息哺乳室”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4453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6A5A"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兴安盟乌兰浩特市北郊新区</w:t>
            </w:r>
          </w:p>
        </w:tc>
      </w:tr>
      <w:tr w:rsidR="00BE2731" w14:paraId="41BC6FE8"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2DB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36</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B44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上药控股（通辽）有限公司“女职工休息哺乳室”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944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5AFD"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通辽市科尔沁区霍林河大街东段高速公路东出口</w:t>
            </w:r>
          </w:p>
        </w:tc>
      </w:tr>
      <w:tr w:rsidR="00BE2731" w14:paraId="46EBFEF1"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DE28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77D2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开鲁县蒙医医院“女职工休息哺乳室”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9189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1F18A"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通辽市开鲁县开鲁镇辽河大街西段</w:t>
            </w:r>
          </w:p>
        </w:tc>
      </w:tr>
      <w:tr w:rsidR="00BE2731" w14:paraId="3A1F6508"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4C2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38</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3D8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科左中旗人民医院“女职工休息哺乳室”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10D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A467F"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通辽市科尔沁左翼中旗保康街道嘎达梅林广场东侧</w:t>
            </w:r>
          </w:p>
        </w:tc>
      </w:tr>
      <w:tr w:rsidR="00BE2731" w14:paraId="79400828"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B72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39</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6257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通辽市图书馆“女职工休息哺乳室”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247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E967C"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通辽市经济技术开发区柳荫路东段通辽市图书馆</w:t>
            </w:r>
          </w:p>
        </w:tc>
      </w:tr>
      <w:tr w:rsidR="00BE2731" w14:paraId="2CCAB982"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E31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4B27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奈曼妇幼保健院“女职工休息哺乳室”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FD9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171D"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通辽市奈曼旗大沁他拉镇奈曼大街西段北侧</w:t>
            </w:r>
          </w:p>
        </w:tc>
      </w:tr>
      <w:tr w:rsidR="00BE2731" w14:paraId="7BC81A8D"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815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41</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F0ED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国家电投集团内蒙古能源有限公司“女职工休息哺乳室”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860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9E27"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通辽市科尔沁区创业大道与清沟大街交汇处</w:t>
            </w:r>
          </w:p>
        </w:tc>
      </w:tr>
      <w:tr w:rsidR="00BE2731" w14:paraId="582C89AD"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920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42</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0F0B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赤峰机场女职工休息哺乳室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FEA8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50E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赤峰市喀喇沁旗赤峰玉龙机场办公室101室</w:t>
            </w:r>
          </w:p>
        </w:tc>
      </w:tr>
      <w:tr w:rsidR="00BE2731" w14:paraId="7480DBDD" w14:textId="77777777">
        <w:trPr>
          <w:trHeight w:val="624"/>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85B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43</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7BAF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赤峰金融监管分局“女职工休息哺乳室”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12C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A65D1"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赤峰市松山区全宁街25号</w:t>
            </w:r>
          </w:p>
        </w:tc>
      </w:tr>
      <w:tr w:rsidR="00BE2731" w14:paraId="4DCDC3FC" w14:textId="77777777">
        <w:trPr>
          <w:trHeight w:val="624"/>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F9E6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44</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DA03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中国石油赤峰分公司“女职工休息哺乳室”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A8B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221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赤峰市松山区新城区天义路13号</w:t>
            </w:r>
          </w:p>
        </w:tc>
      </w:tr>
      <w:tr w:rsidR="00BE2731" w14:paraId="01C062A0"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844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45</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303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赤峰第四中学分校             “女职工休息哺乳室”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B66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4499"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赤峰市红山区桥北六大分片区桥北大街以北、支二路以西、支一路以东赤峰第四中学分校</w:t>
            </w:r>
          </w:p>
        </w:tc>
      </w:tr>
      <w:tr w:rsidR="00BE2731" w14:paraId="48D20264"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AB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46</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46D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赤峰市松山区第十三幼儿园工会委员会“女职工休息哺乳室”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689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8708"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赤峰市松山区查干沐沦大街与大宁路交汇处</w:t>
            </w:r>
          </w:p>
        </w:tc>
      </w:tr>
      <w:tr w:rsidR="00BE2731" w14:paraId="1A45B87F"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290E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47</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520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赤峰二中国际实验学校和美分校“女职工休息哺乳室”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A08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C677"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赤峰市喀喇沁旗经济开发区兴园路中段</w:t>
            </w:r>
          </w:p>
        </w:tc>
      </w:tr>
      <w:tr w:rsidR="00BE2731" w14:paraId="2C3815CC"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9DF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48</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6DD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国网赤峰供电公司新城供电服务中心</w:t>
            </w:r>
            <w:r>
              <w:rPr>
                <w:rFonts w:ascii="仿宋_GB2312" w:eastAsia="仿宋_GB2312" w:hAnsi="宋体" w:cs="仿宋_GB2312" w:hint="eastAsia"/>
                <w:color w:val="000000"/>
                <w:kern w:val="0"/>
                <w:sz w:val="24"/>
                <w:lang w:bidi="ar"/>
              </w:rPr>
              <w:br/>
              <w:t>“女职工休息哺乳室”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6710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01A5"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赤峰市松山区大明街29号新城供电服务中心四楼</w:t>
            </w:r>
          </w:p>
        </w:tc>
      </w:tr>
      <w:tr w:rsidR="00BE2731" w14:paraId="0DDEB151"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FA8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49</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F77C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内蒙古赤峰市盐业有限公司“女职工休息哺乳室”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5D9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C4277"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赤峰市红山区桥北镇姚家洼居委会红山物流园区1幢</w:t>
            </w:r>
          </w:p>
        </w:tc>
      </w:tr>
      <w:tr w:rsidR="00BE2731" w14:paraId="50DA321E"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1AF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915F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国家税务总局赤峰市税务局第一税务分局“女职工休息哺乳室”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0F4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F1F22"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赤峰市松山区玉龙大街12号</w:t>
            </w:r>
          </w:p>
        </w:tc>
      </w:tr>
      <w:tr w:rsidR="00BE2731" w14:paraId="765C7834"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8FC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51</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87D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赤峰市交通运输综合行政执法支队“女职工休息哺乳室”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B53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DF493"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赤峰市松山区罕山街22号</w:t>
            </w:r>
          </w:p>
        </w:tc>
      </w:tr>
      <w:tr w:rsidR="00BE2731" w14:paraId="7420E487" w14:textId="77777777">
        <w:trPr>
          <w:trHeight w:val="624"/>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C521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52</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5DEB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二连浩特市第三幼儿园“女职工休息哺乳室”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2D8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CD0B"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二连浩特市伊林大道与察哈尔街交口</w:t>
            </w:r>
          </w:p>
        </w:tc>
      </w:tr>
      <w:tr w:rsidR="00BE2731" w14:paraId="6D24B77E"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FE7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53</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D29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锡林浩特市政务服务与数据管理局“女职工休息哺乳室”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40B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FFC74"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锡林浩特市北京路169号</w:t>
            </w:r>
          </w:p>
        </w:tc>
      </w:tr>
      <w:tr w:rsidR="00BE2731" w14:paraId="61968D70"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564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54</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E02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苏尼特左旗人民医院“女职工休息哺乳室”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0EA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54E38"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锡林郭勒盟苏尼特左旗满都拉图镇达日罕街与白吉拉路交叉口西南角</w:t>
            </w:r>
          </w:p>
        </w:tc>
      </w:tr>
      <w:tr w:rsidR="00BE2731" w14:paraId="7D9422EF"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CEC6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55</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5E9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苏尼特右旗妇幼保健计划生育服务中心“女职工休息哺乳室”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A64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67ADD"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锡林郭勒盟苏尼特右旗杭盖路与阿其图街交叉口南100米</w:t>
            </w:r>
          </w:p>
        </w:tc>
      </w:tr>
      <w:tr w:rsidR="00BE2731" w14:paraId="2235B4D7"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22E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56</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20B4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东乌珠穆沁旗政务服务局“女职工休息哺乳室”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6B40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1EBC"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锡林郭勒盟东乌珠穆沁旗政务服务局行政审批大厅二楼女职工休息哺乳室</w:t>
            </w:r>
          </w:p>
        </w:tc>
      </w:tr>
      <w:tr w:rsidR="00BE2731" w14:paraId="50691089"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76BD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57</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880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太仆寺旗妇幼保健计划生育服务中心“女职工休息哺乳室”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FAA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597F"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锡林郭勒盟太仆寺旗国防街万和家园小区东北侧</w:t>
            </w:r>
          </w:p>
        </w:tc>
      </w:tr>
      <w:tr w:rsidR="00BE2731" w14:paraId="4AA78DB2" w14:textId="77777777">
        <w:trPr>
          <w:trHeight w:val="1248"/>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48D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58</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32E4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锡林郭勒盟镶黄旗宝格达音高勒苏木便民服务大厅“女职工休息哺乳室”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5EC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2EF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锡林郭勒盟镶黄旗新宝拉格镇文贡路</w:t>
            </w:r>
          </w:p>
        </w:tc>
      </w:tr>
      <w:tr w:rsidR="00BE2731" w14:paraId="3AEC5D29"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BDB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59</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18CA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正镶白旗政务服务与数据管理局“女职工休息哺乳室”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D38C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3C41"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锡林郭勒盟正镶白旗政务服务与数据管理大厅一楼</w:t>
            </w:r>
          </w:p>
        </w:tc>
      </w:tr>
      <w:tr w:rsidR="00BE2731" w14:paraId="4E874354"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B5A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60</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882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正蓝旗政务服务与数据管理局“女职工休息哺乳室”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7BD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8168"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锡林郭勒盟正蓝旗政务服务与数据管理大厅一楼</w:t>
            </w:r>
          </w:p>
        </w:tc>
      </w:tr>
      <w:tr w:rsidR="00BE2731" w14:paraId="4E6C3FCE" w14:textId="77777777">
        <w:trPr>
          <w:trHeight w:val="624"/>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D17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61</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CE4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多伦县第三中学“女职工休息哺乳室”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199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583C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锡林郭勒盟多伦县第三中学</w:t>
            </w:r>
          </w:p>
        </w:tc>
      </w:tr>
      <w:tr w:rsidR="00BE2731" w14:paraId="2A68682A" w14:textId="77777777">
        <w:trPr>
          <w:trHeight w:val="156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8A09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62</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C4F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乌拉盖管理区妇幼保健计划生育服务中心（乌拉盖管理区妇幼保健所）“女职工休息哺乳室”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CD7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1B7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锡林郭勒盟乌拉盖管理区巴音胡硕镇五三路43号</w:t>
            </w:r>
          </w:p>
        </w:tc>
      </w:tr>
      <w:tr w:rsidR="00BE2731" w14:paraId="6DB1FFF9"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C9E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63</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A68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锡林郭勒盟蒙医医院“女职工休息哺乳室”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AC1E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3CCB"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锡林郭勒盟锡林浩特市那达慕大街多伦路交汇处187号</w:t>
            </w:r>
          </w:p>
        </w:tc>
      </w:tr>
      <w:tr w:rsidR="00BE2731" w14:paraId="47814A10" w14:textId="77777777">
        <w:trPr>
          <w:trHeight w:val="624"/>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F78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64</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E56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乌兰察布供电公司“女职工休息哺乳室”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03C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BA56"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乌兰察布市集宁区白海子镇正和路13号</w:t>
            </w:r>
          </w:p>
        </w:tc>
      </w:tr>
      <w:tr w:rsidR="00BE2731" w14:paraId="28AAF496"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12F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65</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6EA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内蒙古民丰种业有限公司“女职工休息哺乳室”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316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F432"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乌兰察布市集宁区马莲乡李长庆村</w:t>
            </w:r>
          </w:p>
        </w:tc>
      </w:tr>
      <w:tr w:rsidR="00BE2731" w14:paraId="1EDA1E32"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F0D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66</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337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乌兰察布市察哈尔右翼中旗人民医院“女职工休息哺乳室”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EB8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28FC"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乌兰察布市察右中旗科布尔镇向阳路67号</w:t>
            </w:r>
          </w:p>
        </w:tc>
      </w:tr>
      <w:tr w:rsidR="00BE2731" w14:paraId="06B62EA4"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250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67</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B491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四子王旗人民医院</w:t>
            </w:r>
            <w:r>
              <w:rPr>
                <w:rFonts w:ascii="仿宋_GB2312" w:eastAsia="仿宋_GB2312" w:hAnsi="宋体" w:cs="仿宋_GB2312" w:hint="eastAsia"/>
                <w:color w:val="000000"/>
                <w:kern w:val="0"/>
                <w:sz w:val="24"/>
                <w:lang w:bidi="ar"/>
              </w:rPr>
              <w:br/>
              <w:t>“女职工休息哺乳室”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03B1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E619"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乌兰察布市四子王旗乌兰花镇王府路脑木更街</w:t>
            </w:r>
          </w:p>
        </w:tc>
      </w:tr>
      <w:tr w:rsidR="00BE2731" w14:paraId="5A2038DA" w14:textId="77777777">
        <w:trPr>
          <w:trHeight w:val="1248"/>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101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68</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DF2E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内蒙古交通集团有限公司乌兰察布分公司化德北收费所“女职工休息哺乳室”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A31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B061"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乌兰察布市化德县公腊胡洞乡远大村</w:t>
            </w:r>
          </w:p>
        </w:tc>
      </w:tr>
      <w:tr w:rsidR="00BE2731" w14:paraId="0E984385"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1E53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69</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DCD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乌兰察布市凉城县中蒙医院“女职工休息哺乳室”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4C5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B75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乌兰察布市凉城县中蒙医院门诊二楼</w:t>
            </w:r>
          </w:p>
        </w:tc>
      </w:tr>
      <w:tr w:rsidR="00BE2731" w14:paraId="4547B645" w14:textId="77777777">
        <w:trPr>
          <w:trHeight w:val="8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F56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70</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FB3D" w14:textId="77777777" w:rsidR="00BE2731"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鄂尔多斯市民政局“女职工休息哺乳室”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262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1AD72"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鄂尔多斯市伊金霍洛旗国泰商务广场CBD.T5.1006室</w:t>
            </w:r>
          </w:p>
        </w:tc>
      </w:tr>
      <w:tr w:rsidR="00BE2731" w14:paraId="6375C586" w14:textId="77777777">
        <w:trPr>
          <w:trHeight w:val="116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565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71</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47F27" w14:textId="77777777" w:rsidR="00BE2731"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鄂尔多斯市康巴什区好又多商贸有限公司第一分公司女职工休息哺乳室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BC4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EA14"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鄂尔多斯市康巴什区东方华园综合楼负一层</w:t>
            </w:r>
          </w:p>
        </w:tc>
      </w:tr>
      <w:tr w:rsidR="00BE2731" w14:paraId="52AE5BF2" w14:textId="77777777">
        <w:trPr>
          <w:trHeight w:val="8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91B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72</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E638F" w14:textId="77777777" w:rsidR="00BE2731"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伊金霍洛旗人民检察院“女职工休息哺乳室”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E60B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1C278"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鄂尔多斯市伊金霍洛旗营盘河路7号宏瑞大厦2号楼</w:t>
            </w:r>
          </w:p>
        </w:tc>
      </w:tr>
      <w:tr w:rsidR="00BE2731" w14:paraId="0891C54E" w14:textId="77777777">
        <w:trPr>
          <w:trHeight w:val="8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3F0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73</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1A3B" w14:textId="77777777" w:rsidR="00BE2731"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鄂托克前旗第四幼儿园“女职工休息哺乳室”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1AB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54D7"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鄂尔多斯市鄂托克前旗敖勒召其镇沙日塔拉东街</w:t>
            </w:r>
          </w:p>
        </w:tc>
      </w:tr>
      <w:tr w:rsidR="00BE2731" w14:paraId="55D38248" w14:textId="77777777">
        <w:trPr>
          <w:trHeight w:val="102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AE4E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74</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3CA6" w14:textId="77777777" w:rsidR="00BE2731"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内蒙古萨拉乌苏旅游文化发展有限公司“女职工休息哺乳室”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A35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418AC"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鄂尔多斯市乌审旗无定河镇巴图湾村</w:t>
            </w:r>
          </w:p>
        </w:tc>
      </w:tr>
      <w:tr w:rsidR="00BE2731" w14:paraId="08A1C0C5" w14:textId="77777777">
        <w:trPr>
          <w:trHeight w:val="96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F17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75</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1AFAE" w14:textId="77777777" w:rsidR="00BE2731"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鄂尔多斯市杭锦旗人民医院“女职工休息哺乳室”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DA8A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3E6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鄂尔多斯市杭锦旗滨河路东侧</w:t>
            </w:r>
          </w:p>
        </w:tc>
      </w:tr>
      <w:tr w:rsidR="00BE2731" w14:paraId="1B1AD0DC"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CFB8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76</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C86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巴彦淖尔市乌拉特后旗政务大厅“女职工休息哺乳室”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9DBE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60781"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巴彦淖尔市乌拉特后旗政务大厅一楼北门内东侧</w:t>
            </w:r>
          </w:p>
        </w:tc>
      </w:tr>
      <w:tr w:rsidR="00BE2731" w14:paraId="41CDA684"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381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77</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0F6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巴彦淖尔市磴口县人民医院“女职工休息哺乳室”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04AE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70B69"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巴彦淖尔市磴口县人民医院住院部3楼西侧妇产科</w:t>
            </w:r>
          </w:p>
        </w:tc>
      </w:tr>
      <w:tr w:rsidR="00BE2731" w14:paraId="3579F1C7"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FB0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78</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3D0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巴彦淖尔市乌拉特前旗融媒体中心“女职工休息哺乳室”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BDD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80FA"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巴彦淖尔市乌拉特前旗振兴大街D座乌拉特前旗融媒体中心</w:t>
            </w:r>
          </w:p>
        </w:tc>
      </w:tr>
      <w:tr w:rsidR="00BE2731" w14:paraId="10CBC21D"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D3BE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79</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FA3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巴彦淖尔市万惠商业管理有限公司“女职工休息哺乳室”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FD08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F80C3"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巴彦淖尔市临河区新华西街与水源路东100米</w:t>
            </w:r>
          </w:p>
        </w:tc>
      </w:tr>
      <w:tr w:rsidR="00BE2731" w14:paraId="2B36CBA7" w14:textId="77777777">
        <w:trPr>
          <w:trHeight w:val="93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27D0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80</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024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巴彦淖尔市五原县第四中学第七小学教育集团休息哺乳室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B597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5912"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巴彦淖尔市五原县隆兴昌镇胜利路办事处胜利街第四中学第七小学</w:t>
            </w:r>
          </w:p>
        </w:tc>
      </w:tr>
      <w:tr w:rsidR="00BE2731" w14:paraId="680A76D3" w14:textId="77777777">
        <w:trPr>
          <w:trHeight w:val="624"/>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7D69"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81</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B2AB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乌海超高压供电公司“女职工休息哺乳室”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8FC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乌海市</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3CC0"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乌海市海勃湾区林荫大街南、车站路东</w:t>
            </w:r>
          </w:p>
        </w:tc>
      </w:tr>
      <w:tr w:rsidR="00BE2731" w14:paraId="40327F22" w14:textId="77777777">
        <w:trPr>
          <w:trHeight w:val="624"/>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D7E3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82</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F6CE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阿拉善盟科学技术馆女职工休息哺乳室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1B5D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阿拉善盟</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A6788"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阿拉善盟阿左旗巴彦浩特镇额鲁特东路</w:t>
            </w:r>
          </w:p>
        </w:tc>
      </w:tr>
      <w:tr w:rsidR="00BE2731" w14:paraId="49EA1E0F" w14:textId="77777777">
        <w:trPr>
          <w:trHeight w:val="86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141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83</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AC6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内蒙古自治区司法厅女职工休息哺乳室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290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区直机关工会工委</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1A63"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呼和浩特市新城区兴安南路15号</w:t>
            </w:r>
          </w:p>
        </w:tc>
      </w:tr>
      <w:tr w:rsidR="00BE2731" w14:paraId="60013722" w14:textId="77777777">
        <w:trPr>
          <w:trHeight w:val="86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F3F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84</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F7F1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内蒙古自治区团委“女职工休息哺乳室”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B2A7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区直机关工会工委</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9B994"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呼和浩特市赛罕区创新创业大厦C座103室</w:t>
            </w:r>
          </w:p>
        </w:tc>
      </w:tr>
      <w:tr w:rsidR="00BE2731" w14:paraId="0E36B048" w14:textId="77777777">
        <w:trPr>
          <w:trHeight w:val="122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016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85</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C5F8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中国铁路呼和浩特局集团有限公司呼和浩特站托克托站“女职工休息哺乳室”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A3D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铁路工会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BC62"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呼和浩特市托克托县新营子镇托克托东车站</w:t>
            </w:r>
          </w:p>
        </w:tc>
      </w:tr>
      <w:tr w:rsidR="00BE2731" w14:paraId="488AE906" w14:textId="77777777">
        <w:trPr>
          <w:trHeight w:val="10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561D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86</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865D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中国人寿财产保险内蒙古分公司“女职工休息哺乳室”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4A3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金融工会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7BFED"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呼和浩特市海拉尔东街巨华世纪城紫光园商业楼</w:t>
            </w:r>
          </w:p>
        </w:tc>
      </w:tr>
      <w:tr w:rsidR="00BE2731" w14:paraId="599854E0" w14:textId="77777777">
        <w:trPr>
          <w:trHeight w:val="9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63D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87</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448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乌力吉服务区“女职工休息哺乳室”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6F08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建筑建材交通机冶工会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71975"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G7京新高速K1177+780</w:t>
            </w:r>
          </w:p>
        </w:tc>
      </w:tr>
      <w:tr w:rsidR="00BE2731" w14:paraId="2536D883" w14:textId="77777777">
        <w:trPr>
          <w:trHeight w:val="11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CF82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88</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7F34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内蒙古交通集团有限公司通辽分公司车勒服务区“女职工休息哺乳室”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330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建筑建材交通机冶工会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F27CF"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通辽市G25长深高速车勒服务区</w:t>
            </w:r>
          </w:p>
        </w:tc>
      </w:tr>
      <w:tr w:rsidR="00BE2731" w14:paraId="2970D71B" w14:textId="77777777">
        <w:trPr>
          <w:trHeight w:val="11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E8C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89</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670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内蒙古交通集团有限公司呼和浩特分公司呼和浩特西服务区“女职工休息哺乳室”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27C4"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建筑建材交通机冶工会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16FF5"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呼和浩特市土默特左旗毕克齐镇G6高速K506处</w:t>
            </w:r>
          </w:p>
        </w:tc>
      </w:tr>
      <w:tr w:rsidR="00BE2731" w14:paraId="431915E1" w14:textId="77777777">
        <w:trPr>
          <w:trHeight w:val="11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8FD20"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90</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980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中国建筑第八工程局有限公司西北公司内蒙古分公司“女职工休息哺乳室”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2C5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建筑建材交通机冶工会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3551"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呼和浩特市新城区海东路曙光培训大厦6楼</w:t>
            </w:r>
          </w:p>
        </w:tc>
      </w:tr>
      <w:tr w:rsidR="00BE2731" w14:paraId="2C5DAB63" w14:textId="77777777">
        <w:trPr>
          <w:trHeight w:val="102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92E1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lastRenderedPageBreak/>
              <w:t>91</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B13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内蒙古自治区气象局“女职工休息哺乳室”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B5A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财贸轻纺农牧林水工会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0C53"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呼和浩特市新城区海拉尔大街49号</w:t>
            </w:r>
          </w:p>
        </w:tc>
      </w:tr>
      <w:tr w:rsidR="00BE2731" w14:paraId="635BFA6A" w14:textId="77777777">
        <w:trPr>
          <w:trHeight w:val="12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C9A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92</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2F6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中国石油天然气股份有限公司内蒙古鄂尔多斯市销售分公司“女职工休息哺乳室”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0782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财贸轻纺农牧林水工会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97A1"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鄂尔多斯市康巴什新区石油大厦812室</w:t>
            </w:r>
          </w:p>
        </w:tc>
      </w:tr>
      <w:tr w:rsidR="00BE2731" w14:paraId="281F3133" w14:textId="77777777">
        <w:trPr>
          <w:trHeight w:val="80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A952"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93</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68F7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中国电信鄂尔多斯分公司“女职工休息哺乳室”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EE6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国防邮电工会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5456"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鄂尔多斯市东胜区铁西二期和谐北路47号</w:t>
            </w:r>
          </w:p>
        </w:tc>
      </w:tr>
      <w:tr w:rsidR="00BE2731" w14:paraId="12AD395C" w14:textId="77777777">
        <w:trPr>
          <w:trHeight w:val="80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2FB8"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94</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6768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中国电信兴安分公司“女职工休息哺乳室”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E7E0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国防邮电工会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899E"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乌兰浩特市盟党政大楼西北600米</w:t>
            </w:r>
          </w:p>
        </w:tc>
      </w:tr>
      <w:tr w:rsidR="00BE2731" w14:paraId="7594790D" w14:textId="77777777">
        <w:trPr>
          <w:trHeight w:val="10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E326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95</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3551"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内蒙古移动公司巴彦淖尔临河区公司“女职工休息哺乳室”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6DB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国防邮电工会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1682"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巴彦淖尔市临河区解放街2-1号临河区移动公司</w:t>
            </w:r>
          </w:p>
        </w:tc>
      </w:tr>
      <w:tr w:rsidR="00BE2731" w14:paraId="5E4FD83F" w14:textId="77777777">
        <w:trPr>
          <w:trHeight w:val="102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E36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96</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5C89A"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中国铁塔股份有限公司赤峰市分公司“女职工休息哺乳室”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AD63"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国防邮电工会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188F4"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赤峰市松山区玉龙街道, 临潢大街九天建化集团7楼</w:t>
            </w:r>
          </w:p>
        </w:tc>
      </w:tr>
      <w:tr w:rsidR="00BE2731" w14:paraId="5D33248A" w14:textId="77777777">
        <w:trPr>
          <w:trHeight w:val="9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E06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97</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780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内蒙古电力电力营销服务公司“女职工休息哺乳室”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8F9E"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能源化学地质工会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F699A"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呼和浩特市赛罕区腾飞南路锦绣福源A区电力营销服务公司</w:t>
            </w:r>
          </w:p>
        </w:tc>
      </w:tr>
      <w:tr w:rsidR="00BE2731" w14:paraId="7BB9E5E9" w14:textId="77777777">
        <w:trPr>
          <w:trHeight w:val="132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BC0B"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98</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3B9C7"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鄂尔多斯供电公司客户服务中心“女职工休息哺乳室”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E196"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能源化学地质工会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E63E"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鄂尔多斯市康巴什区文化东路鄂尔多斯供电公司客户服务中心营业大厅</w:t>
            </w:r>
          </w:p>
        </w:tc>
      </w:tr>
      <w:tr w:rsidR="00BE2731" w14:paraId="3C395861" w14:textId="77777777">
        <w:trPr>
          <w:trHeight w:val="98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128F"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99</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B59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巴彦淖尔供电公司五原分公司“女职工休息哺乳室”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E34A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能源化学地质工会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7DF96"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巴彦淖尔市五原县隆兴昌镇富源路44号</w:t>
            </w:r>
          </w:p>
        </w:tc>
      </w:tr>
      <w:tr w:rsidR="00BE2731" w14:paraId="0F384D6E" w14:textId="77777777">
        <w:trPr>
          <w:trHeight w:val="80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067BD"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100</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AA15"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内蒙古电力科学研究院“女职工休息哺乳室”</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BB2C" w14:textId="77777777" w:rsidR="00BE2731"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能源化学地质工会</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7521" w14:textId="77777777" w:rsidR="00BE2731" w:rsidRDefault="00000000">
            <w:pPr>
              <w:widowControl/>
              <w:tabs>
                <w:tab w:val="left" w:pos="3990"/>
              </w:tabs>
              <w:ind w:rightChars="-62" w:right="-130"/>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呼和浩特市玉泉区锡林南路21号</w:t>
            </w:r>
          </w:p>
        </w:tc>
      </w:tr>
    </w:tbl>
    <w:p w14:paraId="7DFF31A6" w14:textId="77777777" w:rsidR="00BE2731" w:rsidRDefault="00BE2731">
      <w:pPr>
        <w:spacing w:line="520" w:lineRule="exact"/>
        <w:rPr>
          <w:rFonts w:ascii="宋体" w:eastAsia="宋体" w:hAnsi="宋体" w:cs="宋体" w:hint="eastAsia"/>
          <w:b/>
          <w:bCs/>
          <w:sz w:val="44"/>
          <w:szCs w:val="44"/>
        </w:rPr>
      </w:pPr>
    </w:p>
    <w:sectPr w:rsidR="00BE2731">
      <w:footerReference w:type="default" r:id="rId7"/>
      <w:pgSz w:w="11906" w:h="16838"/>
      <w:pgMar w:top="1587" w:right="1474" w:bottom="1474" w:left="1474"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BFFC" w14:textId="77777777" w:rsidR="00A72122" w:rsidRDefault="00A72122">
      <w:r>
        <w:separator/>
      </w:r>
    </w:p>
  </w:endnote>
  <w:endnote w:type="continuationSeparator" w:id="0">
    <w:p w14:paraId="7C2032D8" w14:textId="77777777" w:rsidR="00A72122" w:rsidRDefault="00A7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C03EE" w14:textId="77777777" w:rsidR="00BE2731" w:rsidRDefault="00000000">
    <w:pPr>
      <w:pStyle w:val="a3"/>
    </w:pPr>
    <w:r>
      <w:rPr>
        <w:noProof/>
      </w:rPr>
      <mc:AlternateContent>
        <mc:Choice Requires="wps">
          <w:drawing>
            <wp:anchor distT="0" distB="0" distL="114300" distR="114300" simplePos="0" relativeHeight="251659264" behindDoc="0" locked="0" layoutInCell="1" allowOverlap="1" wp14:anchorId="2B70FBDA" wp14:editId="287AB60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72B74" w14:textId="77777777" w:rsidR="00BE2731" w:rsidRDefault="00000000">
                          <w:pPr>
                            <w:snapToGrid w:val="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70FBDA"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A72B74" w14:textId="77777777" w:rsidR="00BE2731" w:rsidRDefault="00000000">
                    <w:pPr>
                      <w:snapToGrid w:val="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9B4C8" w14:textId="77777777" w:rsidR="00A72122" w:rsidRDefault="00A72122">
      <w:r>
        <w:separator/>
      </w:r>
    </w:p>
  </w:footnote>
  <w:footnote w:type="continuationSeparator" w:id="0">
    <w:p w14:paraId="5A7CCED4" w14:textId="77777777" w:rsidR="00A72122" w:rsidRDefault="00A72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U0NjBhODExMjY2ZWIyZDJiY2E5OWNiZGVmMTczMTkifQ=="/>
  </w:docVars>
  <w:rsids>
    <w:rsidRoot w:val="00BE2731"/>
    <w:rsid w:val="004B705D"/>
    <w:rsid w:val="00551E4E"/>
    <w:rsid w:val="00892435"/>
    <w:rsid w:val="009A6721"/>
    <w:rsid w:val="00A72122"/>
    <w:rsid w:val="00AB4A52"/>
    <w:rsid w:val="00BE2731"/>
    <w:rsid w:val="01540DFD"/>
    <w:rsid w:val="01726F8F"/>
    <w:rsid w:val="02320FEB"/>
    <w:rsid w:val="025820BE"/>
    <w:rsid w:val="029E1287"/>
    <w:rsid w:val="02A133E1"/>
    <w:rsid w:val="02B75439"/>
    <w:rsid w:val="02DF57A3"/>
    <w:rsid w:val="03304667"/>
    <w:rsid w:val="036E6499"/>
    <w:rsid w:val="04275796"/>
    <w:rsid w:val="046E623F"/>
    <w:rsid w:val="04BD287F"/>
    <w:rsid w:val="04EC4DAE"/>
    <w:rsid w:val="05EE5194"/>
    <w:rsid w:val="060D07A6"/>
    <w:rsid w:val="07561D42"/>
    <w:rsid w:val="076511CA"/>
    <w:rsid w:val="079B525B"/>
    <w:rsid w:val="07BD3A00"/>
    <w:rsid w:val="08086BF3"/>
    <w:rsid w:val="083E33BE"/>
    <w:rsid w:val="08653A1B"/>
    <w:rsid w:val="08871D75"/>
    <w:rsid w:val="08BB2A2F"/>
    <w:rsid w:val="08C84477"/>
    <w:rsid w:val="08FD4A02"/>
    <w:rsid w:val="093F51ED"/>
    <w:rsid w:val="096F2889"/>
    <w:rsid w:val="09AB27E4"/>
    <w:rsid w:val="09AB7CBD"/>
    <w:rsid w:val="0A6518B7"/>
    <w:rsid w:val="0A6E56D5"/>
    <w:rsid w:val="0A7D28FC"/>
    <w:rsid w:val="0A8160C9"/>
    <w:rsid w:val="0ACE1931"/>
    <w:rsid w:val="0CAE7445"/>
    <w:rsid w:val="0CC963E4"/>
    <w:rsid w:val="0D1E48AA"/>
    <w:rsid w:val="0D382E53"/>
    <w:rsid w:val="0D6F61F0"/>
    <w:rsid w:val="0D79507A"/>
    <w:rsid w:val="0DB64F7C"/>
    <w:rsid w:val="0E8433B9"/>
    <w:rsid w:val="0EC947E6"/>
    <w:rsid w:val="0FD977F5"/>
    <w:rsid w:val="10584299"/>
    <w:rsid w:val="1070701C"/>
    <w:rsid w:val="109938E5"/>
    <w:rsid w:val="10B36508"/>
    <w:rsid w:val="10CB63C4"/>
    <w:rsid w:val="11122EAC"/>
    <w:rsid w:val="116C48B5"/>
    <w:rsid w:val="1193274E"/>
    <w:rsid w:val="122D6097"/>
    <w:rsid w:val="125539D1"/>
    <w:rsid w:val="143B637D"/>
    <w:rsid w:val="145C7AAD"/>
    <w:rsid w:val="1539369D"/>
    <w:rsid w:val="15C90D0F"/>
    <w:rsid w:val="165827DA"/>
    <w:rsid w:val="165B550E"/>
    <w:rsid w:val="170728F9"/>
    <w:rsid w:val="176375AD"/>
    <w:rsid w:val="17E53E28"/>
    <w:rsid w:val="17E949B8"/>
    <w:rsid w:val="184F4E2B"/>
    <w:rsid w:val="18C537D3"/>
    <w:rsid w:val="1AC616B0"/>
    <w:rsid w:val="1B1F6C6E"/>
    <w:rsid w:val="1B2E4E30"/>
    <w:rsid w:val="1B3B61D9"/>
    <w:rsid w:val="1B824893"/>
    <w:rsid w:val="1BA66138"/>
    <w:rsid w:val="1BB86D6E"/>
    <w:rsid w:val="1BC577D4"/>
    <w:rsid w:val="1CF22D72"/>
    <w:rsid w:val="1D566224"/>
    <w:rsid w:val="1D7B3C1F"/>
    <w:rsid w:val="1D951A47"/>
    <w:rsid w:val="1E641BC1"/>
    <w:rsid w:val="1E6F2B07"/>
    <w:rsid w:val="1E7A5539"/>
    <w:rsid w:val="1E7D1A76"/>
    <w:rsid w:val="1E8E5A54"/>
    <w:rsid w:val="1EE50E76"/>
    <w:rsid w:val="1EF2709C"/>
    <w:rsid w:val="1F705734"/>
    <w:rsid w:val="1F8054CF"/>
    <w:rsid w:val="1F971E9F"/>
    <w:rsid w:val="1FC73FDF"/>
    <w:rsid w:val="1FDF7747"/>
    <w:rsid w:val="203B1CB7"/>
    <w:rsid w:val="204D2A66"/>
    <w:rsid w:val="20887022"/>
    <w:rsid w:val="217B51FD"/>
    <w:rsid w:val="21F27208"/>
    <w:rsid w:val="2281694E"/>
    <w:rsid w:val="22E36E3D"/>
    <w:rsid w:val="23601198"/>
    <w:rsid w:val="244B385E"/>
    <w:rsid w:val="24A64522"/>
    <w:rsid w:val="24C9071C"/>
    <w:rsid w:val="24D92A3D"/>
    <w:rsid w:val="24F81B46"/>
    <w:rsid w:val="25304EC1"/>
    <w:rsid w:val="25711883"/>
    <w:rsid w:val="258C60EE"/>
    <w:rsid w:val="25AE0B2C"/>
    <w:rsid w:val="25CC2D63"/>
    <w:rsid w:val="25D95741"/>
    <w:rsid w:val="267D5C94"/>
    <w:rsid w:val="26D91DA4"/>
    <w:rsid w:val="27B74F86"/>
    <w:rsid w:val="27C02510"/>
    <w:rsid w:val="27CD4357"/>
    <w:rsid w:val="2A410FE9"/>
    <w:rsid w:val="2A693A20"/>
    <w:rsid w:val="2AC251F8"/>
    <w:rsid w:val="2ACB3F53"/>
    <w:rsid w:val="2B273DF4"/>
    <w:rsid w:val="2B5A6815"/>
    <w:rsid w:val="2BC510FE"/>
    <w:rsid w:val="2C576D8E"/>
    <w:rsid w:val="2CD06598"/>
    <w:rsid w:val="2D017C28"/>
    <w:rsid w:val="2D826894"/>
    <w:rsid w:val="2D8519AF"/>
    <w:rsid w:val="2DA850E8"/>
    <w:rsid w:val="2E5940B3"/>
    <w:rsid w:val="2E7312DC"/>
    <w:rsid w:val="2EBF575B"/>
    <w:rsid w:val="2F0B32F8"/>
    <w:rsid w:val="301C1E11"/>
    <w:rsid w:val="30723444"/>
    <w:rsid w:val="3135445E"/>
    <w:rsid w:val="3150327E"/>
    <w:rsid w:val="32204EA0"/>
    <w:rsid w:val="32BA2039"/>
    <w:rsid w:val="32E41924"/>
    <w:rsid w:val="331818A9"/>
    <w:rsid w:val="33860BEA"/>
    <w:rsid w:val="339B4714"/>
    <w:rsid w:val="3415776F"/>
    <w:rsid w:val="34B2105F"/>
    <w:rsid w:val="358E77D2"/>
    <w:rsid w:val="35AC6BC9"/>
    <w:rsid w:val="36080E5E"/>
    <w:rsid w:val="36126456"/>
    <w:rsid w:val="36E35AD9"/>
    <w:rsid w:val="36F34674"/>
    <w:rsid w:val="370F759E"/>
    <w:rsid w:val="372252D6"/>
    <w:rsid w:val="372C2ABD"/>
    <w:rsid w:val="374E3DCA"/>
    <w:rsid w:val="37751C56"/>
    <w:rsid w:val="383B4C4E"/>
    <w:rsid w:val="38D02E57"/>
    <w:rsid w:val="39360F6A"/>
    <w:rsid w:val="3AD111A9"/>
    <w:rsid w:val="3B5E0C26"/>
    <w:rsid w:val="3B7366D4"/>
    <w:rsid w:val="3BB644CC"/>
    <w:rsid w:val="3C1542E0"/>
    <w:rsid w:val="3C33251E"/>
    <w:rsid w:val="3CCE1953"/>
    <w:rsid w:val="3CDD3356"/>
    <w:rsid w:val="3CE13A56"/>
    <w:rsid w:val="3D55105F"/>
    <w:rsid w:val="3D557FBC"/>
    <w:rsid w:val="3D644140"/>
    <w:rsid w:val="3DD960F1"/>
    <w:rsid w:val="3E7D0F03"/>
    <w:rsid w:val="3FDB2CC1"/>
    <w:rsid w:val="3FEB71A3"/>
    <w:rsid w:val="3FED2899"/>
    <w:rsid w:val="403D6270"/>
    <w:rsid w:val="40AC1A96"/>
    <w:rsid w:val="40F67556"/>
    <w:rsid w:val="42296235"/>
    <w:rsid w:val="42AD3EF3"/>
    <w:rsid w:val="42E74119"/>
    <w:rsid w:val="43461677"/>
    <w:rsid w:val="4574179F"/>
    <w:rsid w:val="46312404"/>
    <w:rsid w:val="476C2789"/>
    <w:rsid w:val="47CB5999"/>
    <w:rsid w:val="47F36E9A"/>
    <w:rsid w:val="47F90E64"/>
    <w:rsid w:val="48250976"/>
    <w:rsid w:val="4862522D"/>
    <w:rsid w:val="48C2531D"/>
    <w:rsid w:val="49372DE5"/>
    <w:rsid w:val="4B2D7C5F"/>
    <w:rsid w:val="4B3D622E"/>
    <w:rsid w:val="4BAD6150"/>
    <w:rsid w:val="4C077431"/>
    <w:rsid w:val="4C370F85"/>
    <w:rsid w:val="4C4353B8"/>
    <w:rsid w:val="4CBE2615"/>
    <w:rsid w:val="4D3620A3"/>
    <w:rsid w:val="4D7D7DE9"/>
    <w:rsid w:val="4E7C7408"/>
    <w:rsid w:val="4F204879"/>
    <w:rsid w:val="509F568B"/>
    <w:rsid w:val="50C55B9F"/>
    <w:rsid w:val="50F44EF1"/>
    <w:rsid w:val="51002F9C"/>
    <w:rsid w:val="51046198"/>
    <w:rsid w:val="51D336DB"/>
    <w:rsid w:val="5229315D"/>
    <w:rsid w:val="525D45F7"/>
    <w:rsid w:val="52AA3D6D"/>
    <w:rsid w:val="52CA32A3"/>
    <w:rsid w:val="53134DED"/>
    <w:rsid w:val="534A4A2E"/>
    <w:rsid w:val="535C6C17"/>
    <w:rsid w:val="538A3C4F"/>
    <w:rsid w:val="540C75CD"/>
    <w:rsid w:val="541333E5"/>
    <w:rsid w:val="54301219"/>
    <w:rsid w:val="543C5B7E"/>
    <w:rsid w:val="547F4210"/>
    <w:rsid w:val="54A82F23"/>
    <w:rsid w:val="558244F9"/>
    <w:rsid w:val="55901372"/>
    <w:rsid w:val="572440FC"/>
    <w:rsid w:val="57300846"/>
    <w:rsid w:val="57423BA4"/>
    <w:rsid w:val="57443FD9"/>
    <w:rsid w:val="574B1D4A"/>
    <w:rsid w:val="57FC5D69"/>
    <w:rsid w:val="5856688F"/>
    <w:rsid w:val="58C47CBE"/>
    <w:rsid w:val="58D140A1"/>
    <w:rsid w:val="59155D83"/>
    <w:rsid w:val="5A120863"/>
    <w:rsid w:val="5A2A076E"/>
    <w:rsid w:val="5A4D1BDB"/>
    <w:rsid w:val="5A76644F"/>
    <w:rsid w:val="5AB741E8"/>
    <w:rsid w:val="5AE23F0F"/>
    <w:rsid w:val="5AE720D6"/>
    <w:rsid w:val="5B65699C"/>
    <w:rsid w:val="5B8B35A7"/>
    <w:rsid w:val="5BC51113"/>
    <w:rsid w:val="5BF04631"/>
    <w:rsid w:val="5C60134F"/>
    <w:rsid w:val="5C966E09"/>
    <w:rsid w:val="5CA12664"/>
    <w:rsid w:val="5CB027D9"/>
    <w:rsid w:val="5CBA7300"/>
    <w:rsid w:val="5D143F0C"/>
    <w:rsid w:val="5D474C29"/>
    <w:rsid w:val="5D8671D1"/>
    <w:rsid w:val="5DDE7A47"/>
    <w:rsid w:val="5DF475CB"/>
    <w:rsid w:val="5E194BDD"/>
    <w:rsid w:val="5E487B5B"/>
    <w:rsid w:val="5E651A10"/>
    <w:rsid w:val="5E9B238B"/>
    <w:rsid w:val="5F01728C"/>
    <w:rsid w:val="5F2845B3"/>
    <w:rsid w:val="5FBC6300"/>
    <w:rsid w:val="604840D4"/>
    <w:rsid w:val="6102780E"/>
    <w:rsid w:val="61260750"/>
    <w:rsid w:val="6141238C"/>
    <w:rsid w:val="614229BC"/>
    <w:rsid w:val="61ED56AF"/>
    <w:rsid w:val="62285420"/>
    <w:rsid w:val="624E3431"/>
    <w:rsid w:val="63A8314E"/>
    <w:rsid w:val="64A76F30"/>
    <w:rsid w:val="65415F27"/>
    <w:rsid w:val="65674B51"/>
    <w:rsid w:val="658D1BAA"/>
    <w:rsid w:val="65BC2660"/>
    <w:rsid w:val="65CF34A2"/>
    <w:rsid w:val="65E6435B"/>
    <w:rsid w:val="664061F9"/>
    <w:rsid w:val="6659677A"/>
    <w:rsid w:val="6678242C"/>
    <w:rsid w:val="67755EC8"/>
    <w:rsid w:val="679C3942"/>
    <w:rsid w:val="685003E3"/>
    <w:rsid w:val="68507A5A"/>
    <w:rsid w:val="689E6BDC"/>
    <w:rsid w:val="68BC41B7"/>
    <w:rsid w:val="68C62AD1"/>
    <w:rsid w:val="68CD5EC2"/>
    <w:rsid w:val="69AA6033"/>
    <w:rsid w:val="69F12B0F"/>
    <w:rsid w:val="6A160ADA"/>
    <w:rsid w:val="6A286A05"/>
    <w:rsid w:val="6B7A2E5B"/>
    <w:rsid w:val="6B8C2AEF"/>
    <w:rsid w:val="6BBD52A5"/>
    <w:rsid w:val="6C486586"/>
    <w:rsid w:val="6D130591"/>
    <w:rsid w:val="6D2E71E9"/>
    <w:rsid w:val="6DF46B4F"/>
    <w:rsid w:val="6E0E7C36"/>
    <w:rsid w:val="6EDE64E2"/>
    <w:rsid w:val="6FD30879"/>
    <w:rsid w:val="70111417"/>
    <w:rsid w:val="705730E8"/>
    <w:rsid w:val="709B76D5"/>
    <w:rsid w:val="70D52A69"/>
    <w:rsid w:val="716360A0"/>
    <w:rsid w:val="71C1051A"/>
    <w:rsid w:val="7268633B"/>
    <w:rsid w:val="726A4159"/>
    <w:rsid w:val="72AA56D2"/>
    <w:rsid w:val="72AD74F0"/>
    <w:rsid w:val="72C941C9"/>
    <w:rsid w:val="72D7096D"/>
    <w:rsid w:val="72DD7CED"/>
    <w:rsid w:val="730D693D"/>
    <w:rsid w:val="731D3D7E"/>
    <w:rsid w:val="733F5207"/>
    <w:rsid w:val="735E3644"/>
    <w:rsid w:val="746A5390"/>
    <w:rsid w:val="74C37A3B"/>
    <w:rsid w:val="74FC263F"/>
    <w:rsid w:val="75312635"/>
    <w:rsid w:val="758B04C2"/>
    <w:rsid w:val="75A14D82"/>
    <w:rsid w:val="75D01E64"/>
    <w:rsid w:val="774966A8"/>
    <w:rsid w:val="77B85494"/>
    <w:rsid w:val="77C55000"/>
    <w:rsid w:val="77ED69DD"/>
    <w:rsid w:val="78216CB5"/>
    <w:rsid w:val="78C50E98"/>
    <w:rsid w:val="795E692C"/>
    <w:rsid w:val="79DB21F9"/>
    <w:rsid w:val="79F23281"/>
    <w:rsid w:val="79F90004"/>
    <w:rsid w:val="79FF3F62"/>
    <w:rsid w:val="7A880816"/>
    <w:rsid w:val="7A8E300E"/>
    <w:rsid w:val="7AD02161"/>
    <w:rsid w:val="7B280C30"/>
    <w:rsid w:val="7B9014D1"/>
    <w:rsid w:val="7C367E35"/>
    <w:rsid w:val="7C681A37"/>
    <w:rsid w:val="7C8C1D95"/>
    <w:rsid w:val="7C961C4C"/>
    <w:rsid w:val="7CA45FE1"/>
    <w:rsid w:val="7DC66BE6"/>
    <w:rsid w:val="7E0621BA"/>
    <w:rsid w:val="7E263D93"/>
    <w:rsid w:val="7E627539"/>
    <w:rsid w:val="7F5403DC"/>
    <w:rsid w:val="7F87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6F611"/>
  <w15:docId w15:val="{03AE8B02-751C-46AC-B291-664F397D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rPr>
      <w:rFonts w:ascii="仿宋_GB2312" w:eastAsia="仿宋_GB2312" w:cs="仿宋_GB2312" w:hint="eastAsia"/>
      <w:color w:val="000000"/>
      <w:sz w:val="24"/>
      <w:szCs w:val="24"/>
      <w:u w:val="none"/>
    </w:rPr>
  </w:style>
  <w:style w:type="character" w:customStyle="1" w:styleId="font21">
    <w:name w:val="font21"/>
    <w:basedOn w:val="a0"/>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2997</Words>
  <Characters>3087</Characters>
  <Application>Microsoft Office Word</Application>
  <DocSecurity>0</DocSecurity>
  <Lines>385</Lines>
  <Paragraphs>434</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c70477</cp:lastModifiedBy>
  <cp:revision>2</cp:revision>
  <cp:lastPrinted>2025-06-12T01:28:00Z</cp:lastPrinted>
  <dcterms:created xsi:type="dcterms:W3CDTF">2020-10-23T08:02:00Z</dcterms:created>
  <dcterms:modified xsi:type="dcterms:W3CDTF">2025-06-12T10:20:00Z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A165421B6160400FBA01534F3B2DA0B7</vt:lpwstr>
  </property>
  <property fmtid="{D5CDD505-2E9C-101B-9397-08002B2CF9AE}" pid="4" name="KSOTemplateDocerSaveRecord">
    <vt:lpwstr>eyJoZGlkIjoiZWU0NjBhODExMjY2ZWIyZDJiY2E5OWNiZGVmMTczMTkiLCJ1c2VySWQiOiI3NTM5OTY1MDEifQ==</vt:lpwstr>
  </property>
</Properties>
</file>